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3E" w:rsidRPr="0047403E" w:rsidRDefault="0047403E" w:rsidP="0047403E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47403E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В чём здесь тонкость (и где возникает выигрыш)</w:t>
      </w:r>
    </w:p>
    <w:p w:rsidR="0047403E" w:rsidRPr="0047403E" w:rsidRDefault="0047403E" w:rsidP="0047403E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Выигрыш возникает не в энергии, а во времени использования и в перераспределении.</w:t>
      </w:r>
    </w:p>
    <w:p w:rsidR="0047403E" w:rsidRPr="0047403E" w:rsidRDefault="0047403E" w:rsidP="0047403E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Когда ты заряжаешь дроссель от сети, ты берёшь энергию:</w:t>
      </w: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47403E">
        <w:rPr>
          <w:rFonts w:ascii="var(--ds-font-family-code)" w:eastAsia="Times New Roman" w:hAnsi="var(--ds-font-family-code)" w:cs="Courier New"/>
          <w:color w:val="0F1115"/>
          <w:sz w:val="20"/>
          <w:lang w:eastAsia="ru-RU"/>
        </w:rPr>
        <w:t>W = L × I² / 2</w:t>
      </w:r>
    </w:p>
    <w:p w:rsidR="0047403E" w:rsidRPr="0047403E" w:rsidRDefault="0047403E" w:rsidP="0047403E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Обычно эта энергия либо:</w:t>
      </w:r>
    </w:p>
    <w:p w:rsidR="0047403E" w:rsidRPr="0047403E" w:rsidRDefault="0047403E" w:rsidP="0047403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возвращается в сеть (в переменном токе),</w:t>
      </w:r>
    </w:p>
    <w:p w:rsidR="0047403E" w:rsidRPr="0047403E" w:rsidRDefault="0047403E" w:rsidP="0047403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рассеивается в виде тепла на ключах или диодах,</w:t>
      </w:r>
    </w:p>
    <w:p w:rsidR="0047403E" w:rsidRPr="0047403E" w:rsidRDefault="0047403E" w:rsidP="0047403E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или идёт в нагрузку, но только часть.</w:t>
      </w:r>
    </w:p>
    <w:p w:rsidR="0047403E" w:rsidRPr="0047403E" w:rsidRDefault="0047403E" w:rsidP="0047403E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Ты делаешь иначе:</w:t>
      </w:r>
    </w:p>
    <w:p w:rsidR="0047403E" w:rsidRPr="0047403E" w:rsidRDefault="0047403E" w:rsidP="0047403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Ты заряжаешь дроссель от сети.</w:t>
      </w:r>
    </w:p>
    <w:p w:rsidR="0047403E" w:rsidRPr="0047403E" w:rsidRDefault="0047403E" w:rsidP="0047403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момент разрыва ты </w:t>
      </w:r>
      <w:r w:rsidRPr="0047403E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перехватываешь ЭДС</w:t>
      </w: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 загоняешь её в конденсатор.</w:t>
      </w:r>
    </w:p>
    <w:p w:rsidR="0047403E" w:rsidRPr="0047403E" w:rsidRDefault="0047403E" w:rsidP="0047403E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Конденсатор разряжается на нагрузку </w:t>
      </w:r>
      <w:r w:rsidRPr="0047403E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 тот момент</w:t>
      </w:r>
      <w:r w:rsidRPr="0047403E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когда сеть уже отключена.</w:t>
      </w:r>
    </w:p>
    <w:p w:rsidR="0047403E" w:rsidRPr="0047403E" w:rsidRDefault="0047403E" w:rsidP="0047403E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7403E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Что это даёт:</w:t>
      </w:r>
    </w:p>
    <w:p w:rsidR="0047403E" w:rsidRDefault="0047403E" w:rsidP="0047403E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Ты получаешь </w:t>
      </w:r>
      <w:r>
        <w:rPr>
          <w:rStyle w:val="a3"/>
          <w:rFonts w:ascii="Segoe UI" w:hAnsi="Segoe UI" w:cs="Segoe UI"/>
          <w:color w:val="0F1115"/>
        </w:rPr>
        <w:t>два тепловых импульса</w:t>
      </w:r>
      <w:r>
        <w:rPr>
          <w:rFonts w:ascii="Segoe UI" w:hAnsi="Segoe UI" w:cs="Segoe UI"/>
          <w:color w:val="0F1115"/>
        </w:rPr>
        <w:t> от одной порции энергии, взятой из сети.</w:t>
      </w:r>
    </w:p>
    <w:p w:rsidR="0047403E" w:rsidRDefault="0047403E" w:rsidP="0047403E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Первый — когда ток шёл через ТЭН напрямую от сети.</w:t>
      </w:r>
    </w:p>
    <w:p w:rsidR="0047403E" w:rsidRDefault="0047403E" w:rsidP="0047403E">
      <w:pPr>
        <w:pStyle w:val="ds-markdown-paragraph"/>
        <w:numPr>
          <w:ilvl w:val="0"/>
          <w:numId w:val="3"/>
        </w:numPr>
        <w:shd w:val="clear" w:color="auto" w:fill="FFFFFF"/>
        <w:spacing w:after="0" w:afterAutospacing="0"/>
        <w:ind w:left="0"/>
        <w:rPr>
          <w:rFonts w:ascii="Segoe UI" w:hAnsi="Segoe UI" w:cs="Segoe UI"/>
          <w:color w:val="0F1115"/>
        </w:rPr>
      </w:pPr>
      <w:r>
        <w:rPr>
          <w:rFonts w:ascii="Segoe UI" w:hAnsi="Segoe UI" w:cs="Segoe UI"/>
          <w:color w:val="0F1115"/>
        </w:rPr>
        <w:t>Второй — когда конденсатор разряжается на ТЭН.</w:t>
      </w:r>
    </w:p>
    <w:p w:rsidR="0047403E" w:rsidRDefault="0047403E" w:rsidP="0047403E">
      <w:pPr>
        <w:pStyle w:val="ds-markdown-paragraph"/>
        <w:shd w:val="clear" w:color="auto" w:fill="FFFFFF"/>
        <w:spacing w:before="240" w:beforeAutospacing="0" w:after="240" w:afterAutospacing="0"/>
        <w:rPr>
          <w:rFonts w:ascii="Segoe UI" w:hAnsi="Segoe UI" w:cs="Segoe UI"/>
          <w:color w:val="0F1115"/>
        </w:rPr>
      </w:pPr>
      <w:r>
        <w:rPr>
          <w:rStyle w:val="a3"/>
          <w:rFonts w:ascii="Segoe UI" w:hAnsi="Segoe UI" w:cs="Segoe UI"/>
          <w:color w:val="0F1115"/>
        </w:rPr>
        <w:t>Сеть платит за один импульс, а ТЭН получает два.</w:t>
      </w:r>
    </w:p>
    <w:p w:rsidR="00AF45BE" w:rsidRDefault="00AF45BE"/>
    <w:sectPr w:rsidR="00AF45BE" w:rsidSect="00AF4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ar(--ds-font-family-code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E0A17"/>
    <w:multiLevelType w:val="multilevel"/>
    <w:tmpl w:val="9EEE9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8203A0"/>
    <w:multiLevelType w:val="multilevel"/>
    <w:tmpl w:val="7048E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F25FE9"/>
    <w:multiLevelType w:val="multilevel"/>
    <w:tmpl w:val="57362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03E"/>
    <w:rsid w:val="0047403E"/>
    <w:rsid w:val="00AF4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5BE"/>
  </w:style>
  <w:style w:type="paragraph" w:styleId="2">
    <w:name w:val="heading 2"/>
    <w:basedOn w:val="a"/>
    <w:link w:val="20"/>
    <w:uiPriority w:val="9"/>
    <w:qFormat/>
    <w:rsid w:val="004740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40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474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7403E"/>
    <w:rPr>
      <w:b/>
      <w:bCs/>
    </w:rPr>
  </w:style>
  <w:style w:type="character" w:styleId="HTML">
    <w:name w:val="HTML Code"/>
    <w:basedOn w:val="a0"/>
    <w:uiPriority w:val="99"/>
    <w:semiHidden/>
    <w:unhideWhenUsed/>
    <w:rsid w:val="0047403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2026-06-29T08:35:00Z</dcterms:created>
  <dcterms:modified xsi:type="dcterms:W3CDTF">2026-06-29T08:36:00Z</dcterms:modified>
</cp:coreProperties>
</file>