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4A2E" w:rsidRPr="002847C5" w:rsidRDefault="00614A2E" w:rsidP="00614A2E">
      <w:pPr>
        <w:spacing w:before="100" w:beforeAutospacing="1" w:after="100" w:afterAutospacing="1" w:line="240" w:lineRule="auto"/>
        <w:jc w:val="center"/>
        <w:outlineLvl w:val="2"/>
        <w:rPr>
          <w:rFonts w:ascii="Arial" w:eastAsia="Times New Roman" w:hAnsi="Arial" w:cs="Arial"/>
          <w:b/>
          <w:bCs/>
          <w:color w:val="000000"/>
          <w:sz w:val="27"/>
          <w:szCs w:val="27"/>
          <w:lang w:val="ru-RU"/>
        </w:rPr>
      </w:pPr>
      <w:r w:rsidRPr="002847C5">
        <w:rPr>
          <w:rFonts w:ascii="Arial" w:eastAsia="Times New Roman" w:hAnsi="Arial" w:cs="Arial"/>
          <w:b/>
          <w:bCs/>
          <w:color w:val="FF9900"/>
          <w:sz w:val="48"/>
          <w:szCs w:val="48"/>
          <w:lang w:val="ru-RU"/>
        </w:rPr>
        <w:t>Резонанный трансформатор 20 кВт от MUSTAFA007</w:t>
      </w:r>
    </w:p>
    <w:p w:rsidR="00614A2E" w:rsidRPr="002847C5" w:rsidRDefault="00614A2E" w:rsidP="00614A2E">
      <w:pPr>
        <w:spacing w:before="100" w:beforeAutospacing="1" w:after="100" w:afterAutospacing="1" w:line="240" w:lineRule="auto"/>
        <w:ind w:firstLine="272"/>
        <w:rPr>
          <w:rFonts w:ascii="Times New Roman" w:eastAsia="Times New Roman" w:hAnsi="Times New Roman" w:cs="Times New Roman"/>
          <w:color w:val="000000"/>
          <w:sz w:val="24"/>
          <w:szCs w:val="24"/>
          <w:lang w:val="ru-RU"/>
        </w:rPr>
      </w:pPr>
      <w:r w:rsidRPr="002847C5">
        <w:rPr>
          <w:rFonts w:ascii="Arial" w:eastAsia="Times New Roman" w:hAnsi="Arial" w:cs="Arial"/>
          <w:color w:val="000000"/>
          <w:sz w:val="24"/>
          <w:szCs w:val="24"/>
          <w:lang w:val="ru-RU"/>
        </w:rPr>
        <w:t>Я понял принцип сверхединичных СЕ генераторов.</w:t>
      </w:r>
    </w:p>
    <w:p w:rsidR="00614A2E" w:rsidRPr="002847C5" w:rsidRDefault="00614A2E" w:rsidP="00614A2E">
      <w:pPr>
        <w:spacing w:before="100" w:beforeAutospacing="1" w:after="100" w:afterAutospacing="1" w:line="240" w:lineRule="auto"/>
        <w:ind w:firstLine="272"/>
        <w:rPr>
          <w:rFonts w:ascii="Arial" w:eastAsia="Times New Roman" w:hAnsi="Arial" w:cs="Arial"/>
          <w:color w:val="000000"/>
          <w:sz w:val="24"/>
          <w:szCs w:val="24"/>
          <w:lang w:val="ru-RU"/>
        </w:rPr>
      </w:pPr>
      <w:r w:rsidRPr="002847C5">
        <w:rPr>
          <w:rFonts w:ascii="Arial" w:eastAsia="Times New Roman" w:hAnsi="Arial" w:cs="Arial"/>
          <w:color w:val="000000"/>
          <w:sz w:val="24"/>
          <w:szCs w:val="24"/>
          <w:lang w:val="ru-RU"/>
        </w:rPr>
        <w:t>Провел удачный эксперимент, на основе моих выводов и последнего видео Капанадзе я нарисовал схему.</w:t>
      </w:r>
    </w:p>
    <w:p w:rsidR="00614A2E" w:rsidRPr="002847C5" w:rsidRDefault="00614A2E" w:rsidP="00614A2E">
      <w:pPr>
        <w:spacing w:before="100" w:beforeAutospacing="1" w:after="100" w:afterAutospacing="1" w:line="240" w:lineRule="auto"/>
        <w:rPr>
          <w:rFonts w:ascii="Times New Roman" w:eastAsia="Times New Roman" w:hAnsi="Times New Roman" w:cs="Times New Roman"/>
          <w:color w:val="000000"/>
          <w:sz w:val="24"/>
          <w:szCs w:val="24"/>
          <w:lang w:val="ru-RU"/>
        </w:rPr>
      </w:pPr>
      <w:r w:rsidRPr="002847C5">
        <w:rPr>
          <w:noProof/>
          <w:lang w:val="ru-RU" w:eastAsia="ru-RU"/>
        </w:rPr>
        <w:drawing>
          <wp:inline distT="0" distB="0" distL="0" distR="0">
            <wp:extent cx="7020560" cy="5040484"/>
            <wp:effectExtent l="19050" t="0" r="8890" b="0"/>
            <wp:docPr id="1" name="Рисунок 1" descr="Схема Мустаф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хема Мустафы"/>
                    <pic:cNvPicPr>
                      <a:picLocks noChangeAspect="1" noChangeArrowheads="1"/>
                    </pic:cNvPicPr>
                  </pic:nvPicPr>
                  <pic:blipFill>
                    <a:blip r:embed="rId4"/>
                    <a:srcRect/>
                    <a:stretch>
                      <a:fillRect/>
                    </a:stretch>
                  </pic:blipFill>
                  <pic:spPr bwMode="auto">
                    <a:xfrm>
                      <a:off x="0" y="0"/>
                      <a:ext cx="7020560" cy="5040484"/>
                    </a:xfrm>
                    <a:prstGeom prst="rect">
                      <a:avLst/>
                    </a:prstGeom>
                    <a:noFill/>
                    <a:ln w="9525">
                      <a:noFill/>
                      <a:miter lim="800000"/>
                      <a:headEnd/>
                      <a:tailEnd/>
                    </a:ln>
                  </pic:spPr>
                </pic:pic>
              </a:graphicData>
            </a:graphic>
          </wp:inline>
        </w:drawing>
      </w:r>
    </w:p>
    <w:p w:rsidR="00614A2E" w:rsidRPr="002847C5" w:rsidRDefault="00614A2E" w:rsidP="00614A2E">
      <w:pPr>
        <w:spacing w:before="100" w:beforeAutospacing="1" w:after="100" w:afterAutospacing="1" w:line="240" w:lineRule="auto"/>
        <w:rPr>
          <w:rFonts w:ascii="Times New Roman" w:eastAsia="Times New Roman" w:hAnsi="Times New Roman" w:cs="Times New Roman"/>
          <w:color w:val="000000"/>
          <w:sz w:val="24"/>
          <w:szCs w:val="24"/>
          <w:lang w:val="ru-RU"/>
        </w:rPr>
      </w:pPr>
      <w:r w:rsidRPr="002847C5">
        <w:rPr>
          <w:noProof/>
          <w:lang w:val="ru-RU" w:eastAsia="ru-RU"/>
        </w:rPr>
        <w:drawing>
          <wp:inline distT="0" distB="0" distL="0" distR="0">
            <wp:extent cx="7020560" cy="2285383"/>
            <wp:effectExtent l="19050" t="0" r="8890" b="0"/>
            <wp:docPr id="4" name="Рисунок 4" descr="Схема сверхединичного генератора СЕ от Мустаф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хема сверхединичного генератора СЕ от Мустафы"/>
                    <pic:cNvPicPr>
                      <a:picLocks noChangeAspect="1" noChangeArrowheads="1"/>
                    </pic:cNvPicPr>
                  </pic:nvPicPr>
                  <pic:blipFill>
                    <a:blip r:embed="rId5"/>
                    <a:srcRect/>
                    <a:stretch>
                      <a:fillRect/>
                    </a:stretch>
                  </pic:blipFill>
                  <pic:spPr bwMode="auto">
                    <a:xfrm>
                      <a:off x="0" y="0"/>
                      <a:ext cx="7020560" cy="2285383"/>
                    </a:xfrm>
                    <a:prstGeom prst="rect">
                      <a:avLst/>
                    </a:prstGeom>
                    <a:noFill/>
                    <a:ln w="9525">
                      <a:noFill/>
                      <a:miter lim="800000"/>
                      <a:headEnd/>
                      <a:tailEnd/>
                    </a:ln>
                  </pic:spPr>
                </pic:pic>
              </a:graphicData>
            </a:graphic>
          </wp:inline>
        </w:drawing>
      </w:r>
    </w:p>
    <w:p w:rsidR="00614A2E" w:rsidRPr="002847C5" w:rsidRDefault="00614A2E" w:rsidP="00614A2E">
      <w:pPr>
        <w:spacing w:before="100" w:beforeAutospacing="1" w:after="100" w:afterAutospacing="1" w:line="240" w:lineRule="auto"/>
        <w:ind w:firstLine="230"/>
        <w:jc w:val="both"/>
        <w:rPr>
          <w:rFonts w:ascii="Times New Roman" w:eastAsia="Times New Roman" w:hAnsi="Times New Roman" w:cs="Times New Roman"/>
          <w:color w:val="000000"/>
          <w:sz w:val="27"/>
          <w:szCs w:val="27"/>
          <w:lang w:val="ru-RU"/>
        </w:rPr>
      </w:pPr>
      <w:r w:rsidRPr="002847C5">
        <w:rPr>
          <w:rFonts w:ascii="Arial" w:eastAsia="Times New Roman" w:hAnsi="Arial" w:cs="Arial"/>
          <w:color w:val="000000"/>
          <w:sz w:val="24"/>
          <w:szCs w:val="24"/>
          <w:lang w:val="ru-RU"/>
        </w:rPr>
        <w:t>Заявляю, схема 100% рабочая.</w:t>
      </w:r>
    </w:p>
    <w:p w:rsidR="00614A2E" w:rsidRPr="002847C5" w:rsidRDefault="00614A2E" w:rsidP="00614A2E">
      <w:pPr>
        <w:spacing w:before="100" w:beforeAutospacing="1" w:after="100" w:afterAutospacing="1" w:line="240" w:lineRule="auto"/>
        <w:ind w:firstLine="230"/>
        <w:jc w:val="both"/>
        <w:rPr>
          <w:rFonts w:ascii="Times New Roman" w:eastAsia="Times New Roman" w:hAnsi="Times New Roman" w:cs="Times New Roman"/>
          <w:color w:val="000000"/>
          <w:sz w:val="27"/>
          <w:szCs w:val="27"/>
          <w:lang w:val="ru-RU"/>
        </w:rPr>
      </w:pPr>
      <w:r w:rsidRPr="002847C5">
        <w:rPr>
          <w:rFonts w:ascii="Arial" w:eastAsia="Times New Roman" w:hAnsi="Arial" w:cs="Arial"/>
          <w:color w:val="000000"/>
          <w:sz w:val="24"/>
          <w:szCs w:val="24"/>
          <w:lang w:val="ru-RU"/>
        </w:rPr>
        <w:t>На выходе 50 Гц с заполнением частотой генератора, которую легко убрать с помощью дросселя и конденсатора</w:t>
      </w:r>
      <w:proofErr w:type="gramStart"/>
      <w:r w:rsidRPr="002847C5">
        <w:rPr>
          <w:rFonts w:ascii="Arial" w:eastAsia="Times New Roman" w:hAnsi="Arial" w:cs="Arial"/>
          <w:color w:val="000000"/>
          <w:sz w:val="24"/>
          <w:szCs w:val="24"/>
          <w:lang w:val="ru-RU"/>
        </w:rPr>
        <w:t xml:space="preserve"> ,</w:t>
      </w:r>
      <w:proofErr w:type="gramEnd"/>
      <w:r w:rsidRPr="002847C5">
        <w:rPr>
          <w:rFonts w:ascii="Arial" w:eastAsia="Times New Roman" w:hAnsi="Arial" w:cs="Arial"/>
          <w:color w:val="000000"/>
          <w:sz w:val="24"/>
          <w:szCs w:val="24"/>
          <w:lang w:val="ru-RU"/>
        </w:rPr>
        <w:t xml:space="preserve"> тогда на выходе будет чистый синус.</w:t>
      </w:r>
    </w:p>
    <w:p w:rsidR="00614A2E" w:rsidRPr="002847C5" w:rsidRDefault="00614A2E" w:rsidP="00614A2E">
      <w:pPr>
        <w:spacing w:before="100" w:beforeAutospacing="1" w:after="100" w:afterAutospacing="1" w:line="240" w:lineRule="auto"/>
        <w:ind w:firstLine="230"/>
        <w:jc w:val="both"/>
        <w:rPr>
          <w:rFonts w:ascii="Times New Roman" w:eastAsia="Times New Roman" w:hAnsi="Times New Roman" w:cs="Times New Roman"/>
          <w:color w:val="000000"/>
          <w:sz w:val="27"/>
          <w:szCs w:val="27"/>
          <w:lang w:val="ru-RU"/>
        </w:rPr>
      </w:pPr>
      <w:r w:rsidRPr="002847C5">
        <w:rPr>
          <w:rFonts w:ascii="Times New Roman" w:eastAsia="Times New Roman" w:hAnsi="Times New Roman" w:cs="Times New Roman"/>
          <w:color w:val="000000"/>
          <w:sz w:val="27"/>
          <w:szCs w:val="27"/>
          <w:lang w:val="ru-RU"/>
        </w:rPr>
        <w:lastRenderedPageBreak/>
        <w:t> </w:t>
      </w:r>
      <w:r w:rsidRPr="002847C5">
        <w:rPr>
          <w:rFonts w:ascii="Arial" w:eastAsia="Times New Roman" w:hAnsi="Arial" w:cs="Arial"/>
          <w:color w:val="000000"/>
          <w:sz w:val="24"/>
          <w:szCs w:val="24"/>
          <w:lang w:val="ru-RU"/>
        </w:rPr>
        <w:t>Основа устройства:</w:t>
      </w:r>
    </w:p>
    <w:p w:rsidR="00614A2E" w:rsidRPr="002847C5" w:rsidRDefault="00614A2E" w:rsidP="00614A2E">
      <w:pPr>
        <w:spacing w:before="100" w:beforeAutospacing="1" w:after="100" w:afterAutospacing="1" w:line="240" w:lineRule="auto"/>
        <w:ind w:firstLine="230"/>
        <w:jc w:val="both"/>
        <w:rPr>
          <w:rFonts w:ascii="Times New Roman" w:eastAsia="Times New Roman" w:hAnsi="Times New Roman" w:cs="Times New Roman"/>
          <w:color w:val="000000"/>
          <w:sz w:val="27"/>
          <w:szCs w:val="27"/>
          <w:lang w:val="ru-RU"/>
        </w:rPr>
      </w:pPr>
      <w:r w:rsidRPr="002847C5">
        <w:rPr>
          <w:rFonts w:ascii="Arial" w:eastAsia="Times New Roman" w:hAnsi="Arial" w:cs="Arial"/>
          <w:color w:val="000000"/>
          <w:sz w:val="20"/>
          <w:szCs w:val="20"/>
          <w:lang w:val="ru-RU"/>
        </w:rPr>
        <w:t>1) Создать резонанс в LC контуре. При этом в контуре возникает реактивная мощность.</w:t>
      </w:r>
    </w:p>
    <w:p w:rsidR="00614A2E" w:rsidRPr="002847C5" w:rsidRDefault="00614A2E" w:rsidP="00614A2E">
      <w:pPr>
        <w:spacing w:before="100" w:beforeAutospacing="1" w:after="100" w:afterAutospacing="1" w:line="240" w:lineRule="auto"/>
        <w:ind w:firstLine="230"/>
        <w:jc w:val="both"/>
        <w:rPr>
          <w:rFonts w:ascii="Times New Roman" w:eastAsia="Times New Roman" w:hAnsi="Times New Roman" w:cs="Times New Roman"/>
          <w:color w:val="000000"/>
          <w:sz w:val="27"/>
          <w:szCs w:val="27"/>
          <w:lang w:val="ru-RU"/>
        </w:rPr>
      </w:pPr>
      <w:r w:rsidRPr="002847C5">
        <w:rPr>
          <w:rFonts w:ascii="Arial" w:eastAsia="Times New Roman" w:hAnsi="Arial" w:cs="Arial"/>
          <w:color w:val="000000"/>
          <w:sz w:val="24"/>
          <w:szCs w:val="24"/>
          <w:lang w:val="ru-RU"/>
        </w:rPr>
        <w:t xml:space="preserve">2) Снять реактивную </w:t>
      </w:r>
      <w:proofErr w:type="gramStart"/>
      <w:r w:rsidRPr="002847C5">
        <w:rPr>
          <w:rFonts w:ascii="Arial" w:eastAsia="Times New Roman" w:hAnsi="Arial" w:cs="Arial"/>
          <w:color w:val="000000"/>
          <w:sz w:val="24"/>
          <w:szCs w:val="24"/>
          <w:lang w:val="ru-RU"/>
        </w:rPr>
        <w:t>мощность</w:t>
      </w:r>
      <w:proofErr w:type="gramEnd"/>
      <w:r w:rsidRPr="002847C5">
        <w:rPr>
          <w:rFonts w:ascii="Arial" w:eastAsia="Times New Roman" w:hAnsi="Arial" w:cs="Arial"/>
          <w:color w:val="000000"/>
          <w:sz w:val="24"/>
          <w:szCs w:val="24"/>
          <w:lang w:val="ru-RU"/>
        </w:rPr>
        <w:t xml:space="preserve"> не повлияв на резонансный контур.</w:t>
      </w:r>
    </w:p>
    <w:p w:rsidR="00614A2E" w:rsidRPr="002847C5" w:rsidRDefault="00614A2E" w:rsidP="00614A2E">
      <w:pPr>
        <w:spacing w:before="100" w:beforeAutospacing="1" w:after="100" w:afterAutospacing="1" w:line="240" w:lineRule="auto"/>
        <w:ind w:firstLine="230"/>
        <w:jc w:val="both"/>
        <w:rPr>
          <w:rFonts w:ascii="Times New Roman" w:eastAsia="Times New Roman" w:hAnsi="Times New Roman" w:cs="Times New Roman"/>
          <w:color w:val="000000"/>
          <w:sz w:val="27"/>
          <w:szCs w:val="27"/>
          <w:lang w:val="ru-RU"/>
        </w:rPr>
      </w:pPr>
      <w:r w:rsidRPr="002847C5">
        <w:rPr>
          <w:rFonts w:ascii="Times New Roman" w:eastAsia="Times New Roman" w:hAnsi="Times New Roman" w:cs="Times New Roman"/>
          <w:color w:val="000000"/>
          <w:sz w:val="27"/>
          <w:szCs w:val="27"/>
          <w:lang w:val="ru-RU"/>
        </w:rPr>
        <w:t> </w:t>
      </w:r>
      <w:r w:rsidRPr="002847C5">
        <w:rPr>
          <w:rFonts w:ascii="Arial" w:eastAsia="Times New Roman" w:hAnsi="Arial" w:cs="Arial"/>
          <w:color w:val="000000"/>
          <w:sz w:val="24"/>
          <w:szCs w:val="24"/>
          <w:lang w:val="ru-RU"/>
        </w:rPr>
        <w:t xml:space="preserve">Подключение, показанное на схеме позволяет снять реактивную мощность с </w:t>
      </w:r>
      <w:proofErr w:type="gramStart"/>
      <w:r w:rsidRPr="002847C5">
        <w:rPr>
          <w:rFonts w:ascii="Arial" w:eastAsia="Times New Roman" w:hAnsi="Arial" w:cs="Arial"/>
          <w:color w:val="000000"/>
          <w:sz w:val="24"/>
          <w:szCs w:val="24"/>
          <w:lang w:val="ru-RU"/>
        </w:rPr>
        <w:t>контура</w:t>
      </w:r>
      <w:proofErr w:type="gramEnd"/>
      <w:r w:rsidRPr="002847C5">
        <w:rPr>
          <w:rFonts w:ascii="Arial" w:eastAsia="Times New Roman" w:hAnsi="Arial" w:cs="Arial"/>
          <w:color w:val="000000"/>
          <w:sz w:val="24"/>
          <w:szCs w:val="24"/>
          <w:lang w:val="ru-RU"/>
        </w:rPr>
        <w:t xml:space="preserve"> не влияя на параметры последовательного LC контура. При правильно подобранных параметрах катушек и согласующего трансформатора на выходе развиваемая мощность достигает 10 кВт. Ни направление намотки, ни способ </w:t>
      </w:r>
      <w:proofErr w:type="gramStart"/>
      <w:r w:rsidRPr="002847C5">
        <w:rPr>
          <w:rFonts w:ascii="Arial" w:eastAsia="Times New Roman" w:hAnsi="Arial" w:cs="Arial"/>
          <w:color w:val="000000"/>
          <w:sz w:val="24"/>
          <w:szCs w:val="24"/>
          <w:lang w:val="ru-RU"/>
        </w:rPr>
        <w:t>намотки</w:t>
      </w:r>
      <w:proofErr w:type="gramEnd"/>
      <w:r w:rsidRPr="002847C5">
        <w:rPr>
          <w:rFonts w:ascii="Arial" w:eastAsia="Times New Roman" w:hAnsi="Arial" w:cs="Arial"/>
          <w:color w:val="000000"/>
          <w:sz w:val="24"/>
          <w:szCs w:val="24"/>
          <w:lang w:val="ru-RU"/>
        </w:rPr>
        <w:t xml:space="preserve"> ни коем образом не влияет на параметры.</w:t>
      </w:r>
    </w:p>
    <w:p w:rsidR="00614A2E" w:rsidRPr="002847C5" w:rsidRDefault="00614A2E" w:rsidP="00614A2E">
      <w:pPr>
        <w:spacing w:before="100" w:beforeAutospacing="1" w:after="100" w:afterAutospacing="1" w:line="240" w:lineRule="auto"/>
        <w:ind w:firstLine="230"/>
        <w:jc w:val="both"/>
        <w:rPr>
          <w:rFonts w:ascii="Times New Roman" w:eastAsia="Times New Roman" w:hAnsi="Times New Roman" w:cs="Times New Roman"/>
          <w:color w:val="000000"/>
          <w:sz w:val="27"/>
          <w:szCs w:val="27"/>
          <w:lang w:val="ru-RU"/>
        </w:rPr>
      </w:pPr>
      <w:r w:rsidRPr="002847C5">
        <w:rPr>
          <w:rFonts w:ascii="Times New Roman" w:eastAsia="Times New Roman" w:hAnsi="Times New Roman" w:cs="Times New Roman"/>
          <w:color w:val="000000"/>
          <w:sz w:val="27"/>
          <w:szCs w:val="27"/>
          <w:lang w:val="ru-RU"/>
        </w:rPr>
        <w:t> </w:t>
      </w:r>
      <w:r w:rsidRPr="002847C5">
        <w:rPr>
          <w:rFonts w:ascii="Arial" w:eastAsia="Times New Roman" w:hAnsi="Arial" w:cs="Arial"/>
          <w:color w:val="000000"/>
          <w:sz w:val="24"/>
          <w:szCs w:val="24"/>
          <w:lang w:val="ru-RU"/>
        </w:rPr>
        <w:t>Важные замечания к токовому трансформатору:</w:t>
      </w:r>
    </w:p>
    <w:p w:rsidR="00614A2E" w:rsidRPr="002847C5" w:rsidRDefault="00614A2E" w:rsidP="00614A2E">
      <w:pPr>
        <w:spacing w:before="100" w:beforeAutospacing="1" w:after="100" w:afterAutospacing="1" w:line="240" w:lineRule="auto"/>
        <w:ind w:firstLine="230"/>
        <w:jc w:val="both"/>
        <w:rPr>
          <w:rFonts w:ascii="Times New Roman" w:eastAsia="Times New Roman" w:hAnsi="Times New Roman" w:cs="Times New Roman"/>
          <w:color w:val="000000"/>
          <w:sz w:val="27"/>
          <w:szCs w:val="27"/>
          <w:lang w:val="ru-RU"/>
        </w:rPr>
      </w:pPr>
      <w:r w:rsidRPr="002847C5">
        <w:rPr>
          <w:rFonts w:ascii="Arial" w:eastAsia="Times New Roman" w:hAnsi="Arial" w:cs="Arial"/>
          <w:color w:val="000000"/>
          <w:sz w:val="24"/>
          <w:szCs w:val="24"/>
          <w:lang w:val="ru-RU"/>
        </w:rPr>
        <w:t>1) первичная катушка не более 1 витка. Лучший вариант 0,5 витка.</w:t>
      </w:r>
    </w:p>
    <w:p w:rsidR="00614A2E" w:rsidRPr="002847C5" w:rsidRDefault="00614A2E" w:rsidP="00614A2E">
      <w:pPr>
        <w:spacing w:before="100" w:beforeAutospacing="1" w:after="100" w:afterAutospacing="1" w:line="240" w:lineRule="auto"/>
        <w:ind w:firstLine="230"/>
        <w:jc w:val="both"/>
        <w:rPr>
          <w:rFonts w:ascii="Times New Roman" w:eastAsia="Times New Roman" w:hAnsi="Times New Roman" w:cs="Times New Roman"/>
          <w:color w:val="000000"/>
          <w:sz w:val="27"/>
          <w:szCs w:val="27"/>
          <w:lang w:val="ru-RU"/>
        </w:rPr>
      </w:pPr>
      <w:r w:rsidRPr="002847C5">
        <w:rPr>
          <w:rFonts w:ascii="Arial" w:eastAsia="Times New Roman" w:hAnsi="Arial" w:cs="Arial"/>
          <w:color w:val="000000"/>
          <w:sz w:val="24"/>
          <w:szCs w:val="24"/>
          <w:lang w:val="ru-RU"/>
        </w:rPr>
        <w:t>2) токовый трансформатор делать на феррите.</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4"/>
          <w:szCs w:val="24"/>
          <w:lang w:val="ru-RU"/>
        </w:rPr>
        <w:t>3) габаритная масса феррмта должна соответствовать реактивной мощности в контуре.</w:t>
      </w:r>
    </w:p>
    <w:p w:rsidR="00614A2E" w:rsidRPr="002847C5" w:rsidRDefault="00614A2E" w:rsidP="00614A2E">
      <w:pPr>
        <w:spacing w:before="100" w:beforeAutospacing="1" w:after="100" w:afterAutospacing="1" w:line="240" w:lineRule="auto"/>
        <w:ind w:firstLine="230"/>
        <w:jc w:val="both"/>
        <w:rPr>
          <w:rFonts w:ascii="Times New Roman" w:eastAsia="Times New Roman" w:hAnsi="Times New Roman" w:cs="Times New Roman"/>
          <w:color w:val="000000"/>
          <w:sz w:val="27"/>
          <w:szCs w:val="27"/>
          <w:lang w:val="ru-RU"/>
        </w:rPr>
      </w:pPr>
      <w:r w:rsidRPr="002847C5">
        <w:rPr>
          <w:noProof/>
          <w:lang w:val="ru-RU" w:eastAsia="ru-RU"/>
        </w:rPr>
        <w:drawing>
          <wp:inline distT="0" distB="0" distL="0" distR="0">
            <wp:extent cx="7020560" cy="3294950"/>
            <wp:effectExtent l="19050" t="0" r="8890" b="0"/>
            <wp:docPr id="7" name="Рисунок 7" descr="Схема подключения токового трансформатора сверхединичного генератора от Мустаф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Схема подключения токового трансформатора сверхединичного генератора от Мустафы"/>
                    <pic:cNvPicPr>
                      <a:picLocks noChangeAspect="1" noChangeArrowheads="1"/>
                    </pic:cNvPicPr>
                  </pic:nvPicPr>
                  <pic:blipFill>
                    <a:blip r:embed="rId6"/>
                    <a:srcRect/>
                    <a:stretch>
                      <a:fillRect/>
                    </a:stretch>
                  </pic:blipFill>
                  <pic:spPr bwMode="auto">
                    <a:xfrm>
                      <a:off x="0" y="0"/>
                      <a:ext cx="7020560" cy="3294950"/>
                    </a:xfrm>
                    <a:prstGeom prst="rect">
                      <a:avLst/>
                    </a:prstGeom>
                    <a:noFill/>
                    <a:ln w="9525">
                      <a:noFill/>
                      <a:miter lim="800000"/>
                      <a:headEnd/>
                      <a:tailEnd/>
                    </a:ln>
                  </pic:spPr>
                </pic:pic>
              </a:graphicData>
            </a:graphic>
          </wp:inline>
        </w:drawing>
      </w:r>
    </w:p>
    <w:p w:rsidR="00614A2E" w:rsidRPr="002847C5" w:rsidRDefault="00614A2E" w:rsidP="00614A2E">
      <w:pPr>
        <w:spacing w:before="100" w:beforeAutospacing="1" w:after="100" w:afterAutospacing="1" w:line="240" w:lineRule="auto"/>
        <w:ind w:firstLine="230"/>
        <w:jc w:val="both"/>
        <w:rPr>
          <w:rFonts w:ascii="Times New Roman" w:eastAsia="Times New Roman" w:hAnsi="Times New Roman" w:cs="Times New Roman"/>
          <w:color w:val="000000"/>
          <w:sz w:val="27"/>
          <w:szCs w:val="27"/>
          <w:lang w:val="ru-RU"/>
        </w:rPr>
      </w:pPr>
      <w:r w:rsidRPr="002847C5">
        <w:rPr>
          <w:rFonts w:ascii="Arial" w:eastAsia="Times New Roman" w:hAnsi="Arial" w:cs="Arial"/>
          <w:color w:val="000000"/>
          <w:sz w:val="24"/>
          <w:szCs w:val="24"/>
          <w:lang w:val="ru-RU"/>
        </w:rPr>
        <w:t>Важные замечания к LC контуру:</w:t>
      </w:r>
    </w:p>
    <w:p w:rsidR="00614A2E" w:rsidRPr="002847C5" w:rsidRDefault="00614A2E" w:rsidP="00614A2E">
      <w:pPr>
        <w:spacing w:before="100" w:beforeAutospacing="1" w:after="100" w:afterAutospacing="1" w:line="240" w:lineRule="auto"/>
        <w:ind w:firstLine="230"/>
        <w:jc w:val="both"/>
        <w:rPr>
          <w:rFonts w:ascii="Times New Roman" w:eastAsia="Times New Roman" w:hAnsi="Times New Roman" w:cs="Times New Roman"/>
          <w:color w:val="000000"/>
          <w:sz w:val="27"/>
          <w:szCs w:val="27"/>
          <w:lang w:val="ru-RU"/>
        </w:rPr>
      </w:pPr>
      <w:r w:rsidRPr="002847C5">
        <w:rPr>
          <w:rFonts w:ascii="Arial" w:eastAsia="Times New Roman" w:hAnsi="Arial" w:cs="Arial"/>
          <w:color w:val="000000"/>
          <w:sz w:val="24"/>
          <w:szCs w:val="24"/>
          <w:lang w:val="ru-RU"/>
        </w:rPr>
        <w:t>1) Самый лучший результат. Реактивное сопротивление ёмкости на рабочей частоте должно быть равно реактивному сопротивлению индуктивности на этой же частоте.</w:t>
      </w:r>
    </w:p>
    <w:p w:rsidR="00614A2E" w:rsidRPr="002847C5" w:rsidRDefault="00614A2E" w:rsidP="00614A2E">
      <w:pPr>
        <w:spacing w:before="100" w:beforeAutospacing="1" w:after="100" w:afterAutospacing="1" w:line="240" w:lineRule="auto"/>
        <w:ind w:firstLine="230"/>
        <w:jc w:val="both"/>
        <w:rPr>
          <w:rFonts w:ascii="Times New Roman" w:eastAsia="Times New Roman" w:hAnsi="Times New Roman" w:cs="Times New Roman"/>
          <w:color w:val="000000"/>
          <w:sz w:val="27"/>
          <w:szCs w:val="27"/>
          <w:lang w:val="ru-RU"/>
        </w:rPr>
      </w:pPr>
      <w:r w:rsidRPr="002847C5">
        <w:rPr>
          <w:rFonts w:ascii="Arial" w:eastAsia="Times New Roman" w:hAnsi="Arial" w:cs="Arial"/>
          <w:color w:val="000000"/>
          <w:sz w:val="24"/>
          <w:szCs w:val="24"/>
          <w:lang w:val="ru-RU"/>
        </w:rPr>
        <w:t>2) Индуктивность лучше всего делать на воздухе, таким образом можно добиться бОльшей реактивной мощности.</w:t>
      </w:r>
    </w:p>
    <w:p w:rsidR="00614A2E" w:rsidRPr="002847C5" w:rsidRDefault="00614A2E" w:rsidP="00614A2E">
      <w:pPr>
        <w:spacing w:before="100" w:beforeAutospacing="1" w:after="100" w:afterAutospacing="1" w:line="240" w:lineRule="auto"/>
        <w:ind w:firstLine="230"/>
        <w:jc w:val="both"/>
        <w:rPr>
          <w:rFonts w:ascii="Times New Roman" w:eastAsia="Times New Roman" w:hAnsi="Times New Roman" w:cs="Times New Roman"/>
          <w:color w:val="000000"/>
          <w:sz w:val="27"/>
          <w:szCs w:val="27"/>
          <w:lang w:val="ru-RU"/>
        </w:rPr>
      </w:pPr>
      <w:r w:rsidRPr="002847C5">
        <w:rPr>
          <w:rFonts w:ascii="Arial" w:eastAsia="Times New Roman" w:hAnsi="Arial" w:cs="Arial"/>
          <w:color w:val="000000"/>
          <w:sz w:val="24"/>
          <w:szCs w:val="24"/>
          <w:lang w:val="ru-RU"/>
        </w:rPr>
        <w:t>3) Токи в этом контуре ОООчень большие, провод брать не менее 4мм можно больше.</w:t>
      </w:r>
    </w:p>
    <w:p w:rsidR="00614A2E" w:rsidRPr="002847C5" w:rsidRDefault="00614A2E" w:rsidP="00614A2E">
      <w:pPr>
        <w:spacing w:before="100" w:beforeAutospacing="1" w:after="100" w:afterAutospacing="1" w:line="240" w:lineRule="auto"/>
        <w:ind w:firstLine="230"/>
        <w:jc w:val="both"/>
        <w:rPr>
          <w:rFonts w:ascii="Times New Roman" w:eastAsia="Times New Roman" w:hAnsi="Times New Roman" w:cs="Times New Roman"/>
          <w:color w:val="000000"/>
          <w:sz w:val="27"/>
          <w:szCs w:val="27"/>
          <w:lang w:val="ru-RU"/>
        </w:rPr>
      </w:pPr>
      <w:r w:rsidRPr="002847C5">
        <w:rPr>
          <w:rFonts w:ascii="Arial" w:eastAsia="Times New Roman" w:hAnsi="Arial" w:cs="Arial"/>
          <w:color w:val="000000"/>
          <w:sz w:val="27"/>
          <w:szCs w:val="27"/>
          <w:lang w:val="ru-RU"/>
        </w:rPr>
        <w:t xml:space="preserve">4) Ёмкость следует делать составной. </w:t>
      </w:r>
      <w:proofErr w:type="gramStart"/>
      <w:r w:rsidRPr="002847C5">
        <w:rPr>
          <w:rFonts w:ascii="Arial" w:eastAsia="Times New Roman" w:hAnsi="Arial" w:cs="Arial"/>
          <w:color w:val="000000"/>
          <w:sz w:val="27"/>
          <w:szCs w:val="27"/>
          <w:lang w:val="ru-RU"/>
        </w:rPr>
        <w:t>Если</w:t>
      </w:r>
      <w:proofErr w:type="gramEnd"/>
      <w:r w:rsidRPr="002847C5">
        <w:rPr>
          <w:rFonts w:ascii="Arial" w:eastAsia="Times New Roman" w:hAnsi="Arial" w:cs="Arial"/>
          <w:color w:val="000000"/>
          <w:sz w:val="27"/>
          <w:szCs w:val="27"/>
          <w:lang w:val="ru-RU"/>
        </w:rPr>
        <w:t xml:space="preserve"> к примеру нужно 2 мкФ её необходимо составить из 20 штук по 0,1 мкФ. Делается это для распределения протекающих токов.</w:t>
      </w:r>
    </w:p>
    <w:p w:rsidR="00614A2E" w:rsidRPr="002847C5" w:rsidRDefault="00614A2E" w:rsidP="00614A2E">
      <w:pPr>
        <w:spacing w:before="100" w:beforeAutospacing="1" w:after="100" w:afterAutospacing="1" w:line="240" w:lineRule="auto"/>
        <w:ind w:firstLine="230"/>
        <w:jc w:val="both"/>
        <w:rPr>
          <w:rFonts w:ascii="Times New Roman" w:eastAsia="Times New Roman" w:hAnsi="Times New Roman" w:cs="Times New Roman"/>
          <w:color w:val="000000"/>
          <w:sz w:val="27"/>
          <w:szCs w:val="27"/>
          <w:lang w:val="ru-RU"/>
        </w:rPr>
      </w:pPr>
      <w:r w:rsidRPr="002847C5">
        <w:rPr>
          <w:noProof/>
          <w:lang w:val="ru-RU" w:eastAsia="ru-RU"/>
        </w:rPr>
        <w:lastRenderedPageBreak/>
        <w:drawing>
          <wp:inline distT="0" distB="0" distL="0" distR="0">
            <wp:extent cx="7020560" cy="3369498"/>
            <wp:effectExtent l="19050" t="0" r="8890" b="0"/>
            <wp:docPr id="10" name="Рисунок 10" descr="Составные конденсаторы сверхединичного генератора от Мустаф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Составные конденсаторы сверхединичного генератора от Мустафы"/>
                    <pic:cNvPicPr>
                      <a:picLocks noChangeAspect="1" noChangeArrowheads="1"/>
                    </pic:cNvPicPr>
                  </pic:nvPicPr>
                  <pic:blipFill>
                    <a:blip r:embed="rId7"/>
                    <a:srcRect/>
                    <a:stretch>
                      <a:fillRect/>
                    </a:stretch>
                  </pic:blipFill>
                  <pic:spPr bwMode="auto">
                    <a:xfrm>
                      <a:off x="0" y="0"/>
                      <a:ext cx="7020560" cy="3369498"/>
                    </a:xfrm>
                    <a:prstGeom prst="rect">
                      <a:avLst/>
                    </a:prstGeom>
                    <a:noFill/>
                    <a:ln w="9525">
                      <a:noFill/>
                      <a:miter lim="800000"/>
                      <a:headEnd/>
                      <a:tailEnd/>
                    </a:ln>
                  </pic:spPr>
                </pic:pic>
              </a:graphicData>
            </a:graphic>
          </wp:inline>
        </w:drawing>
      </w:r>
    </w:p>
    <w:p w:rsidR="00614A2E" w:rsidRPr="002847C5" w:rsidRDefault="00614A2E" w:rsidP="00614A2E">
      <w:pPr>
        <w:spacing w:after="60" w:line="240" w:lineRule="auto"/>
        <w:ind w:firstLine="232"/>
        <w:jc w:val="both"/>
        <w:rPr>
          <w:rFonts w:ascii="Times New Roman" w:eastAsia="Times New Roman" w:hAnsi="Times New Roman" w:cs="Times New Roman"/>
          <w:color w:val="000000"/>
          <w:sz w:val="27"/>
          <w:szCs w:val="27"/>
          <w:lang w:val="ru-RU"/>
        </w:rPr>
      </w:pPr>
      <w:r w:rsidRPr="002847C5">
        <w:rPr>
          <w:rFonts w:ascii="Arial" w:eastAsia="Times New Roman" w:hAnsi="Arial" w:cs="Arial"/>
          <w:color w:val="000000"/>
          <w:sz w:val="20"/>
          <w:szCs w:val="20"/>
          <w:lang w:val="ru-RU"/>
        </w:rPr>
        <w:t>Все что вы видите остальное в видео это мишура.</w:t>
      </w:r>
    </w:p>
    <w:p w:rsidR="00614A2E" w:rsidRPr="002847C5" w:rsidRDefault="00614A2E" w:rsidP="00614A2E">
      <w:pPr>
        <w:spacing w:after="60" w:line="240" w:lineRule="auto"/>
        <w:ind w:firstLine="232"/>
        <w:rPr>
          <w:rFonts w:ascii="Times New Roman" w:eastAsia="Times New Roman" w:hAnsi="Times New Roman" w:cs="Times New Roman"/>
          <w:color w:val="000000"/>
          <w:sz w:val="24"/>
          <w:szCs w:val="24"/>
          <w:lang w:val="ru-RU"/>
        </w:rPr>
      </w:pPr>
      <w:proofErr w:type="gramStart"/>
      <w:r w:rsidRPr="002847C5">
        <w:rPr>
          <w:rFonts w:ascii="Arial" w:eastAsia="Times New Roman" w:hAnsi="Arial" w:cs="Arial"/>
          <w:color w:val="000000"/>
          <w:sz w:val="20"/>
          <w:szCs w:val="20"/>
          <w:lang w:val="ru-RU"/>
        </w:rPr>
        <w:t>ВВ</w:t>
      </w:r>
      <w:proofErr w:type="gramEnd"/>
      <w:r w:rsidRPr="002847C5">
        <w:rPr>
          <w:rFonts w:ascii="Arial" w:eastAsia="Times New Roman" w:hAnsi="Arial" w:cs="Arial"/>
          <w:color w:val="000000"/>
          <w:sz w:val="20"/>
          <w:szCs w:val="20"/>
          <w:lang w:val="ru-RU"/>
        </w:rPr>
        <w:t xml:space="preserve"> ненужно, индуктор ненужен.</w:t>
      </w:r>
    </w:p>
    <w:p w:rsidR="00614A2E" w:rsidRPr="002847C5" w:rsidRDefault="00614A2E" w:rsidP="00614A2E">
      <w:pPr>
        <w:spacing w:after="60" w:line="240" w:lineRule="auto"/>
        <w:ind w:firstLine="232"/>
        <w:rPr>
          <w:rFonts w:ascii="Times New Roman" w:eastAsia="Times New Roman" w:hAnsi="Times New Roman" w:cs="Times New Roman"/>
          <w:color w:val="000000"/>
          <w:sz w:val="24"/>
          <w:szCs w:val="24"/>
          <w:lang w:val="ru-RU"/>
        </w:rPr>
      </w:pPr>
      <w:r w:rsidRPr="002847C5">
        <w:rPr>
          <w:rFonts w:ascii="Arial" w:eastAsia="Times New Roman" w:hAnsi="Arial" w:cs="Arial"/>
          <w:color w:val="000000"/>
          <w:sz w:val="20"/>
          <w:szCs w:val="20"/>
          <w:lang w:val="ru-RU"/>
        </w:rPr>
        <w:t>Рекомендую так не делать, так как такое расположение катушек снижает выходную мощность.</w:t>
      </w:r>
    </w:p>
    <w:p w:rsidR="00614A2E" w:rsidRPr="002847C5" w:rsidRDefault="00614A2E" w:rsidP="00614A2E">
      <w:pPr>
        <w:spacing w:after="60" w:line="240" w:lineRule="auto"/>
        <w:ind w:firstLine="232"/>
        <w:rPr>
          <w:rFonts w:ascii="Times New Roman" w:eastAsia="Times New Roman" w:hAnsi="Times New Roman" w:cs="Times New Roman"/>
          <w:color w:val="000000"/>
          <w:sz w:val="24"/>
          <w:szCs w:val="24"/>
          <w:lang w:val="ru-RU"/>
        </w:rPr>
      </w:pPr>
      <w:r w:rsidRPr="002847C5">
        <w:rPr>
          <w:rFonts w:ascii="Arial" w:eastAsia="Times New Roman" w:hAnsi="Arial" w:cs="Arial"/>
          <w:color w:val="000000"/>
          <w:sz w:val="20"/>
          <w:szCs w:val="20"/>
          <w:lang w:val="ru-RU"/>
        </w:rPr>
        <w:t>При превышении определённой мощности меняется магнитная проницаемость, и контур расстраивается.</w:t>
      </w:r>
    </w:p>
    <w:p w:rsidR="00614A2E" w:rsidRPr="002847C5" w:rsidRDefault="00614A2E" w:rsidP="00614A2E">
      <w:pPr>
        <w:spacing w:after="60" w:line="240" w:lineRule="auto"/>
        <w:ind w:firstLine="232"/>
        <w:rPr>
          <w:rFonts w:ascii="Times New Roman" w:eastAsia="Times New Roman" w:hAnsi="Times New Roman" w:cs="Times New Roman"/>
          <w:color w:val="000000"/>
          <w:sz w:val="24"/>
          <w:szCs w:val="24"/>
          <w:lang w:val="ru-RU"/>
        </w:rPr>
      </w:pPr>
      <w:r w:rsidRPr="002847C5">
        <w:rPr>
          <w:rFonts w:ascii="Arial" w:eastAsia="Times New Roman" w:hAnsi="Arial" w:cs="Arial"/>
          <w:color w:val="000000"/>
          <w:sz w:val="20"/>
          <w:szCs w:val="20"/>
          <w:lang w:val="ru-RU"/>
        </w:rPr>
        <w:t>Это сделано для увода умов пытливых.</w:t>
      </w:r>
    </w:p>
    <w:p w:rsidR="00614A2E" w:rsidRPr="002847C5" w:rsidRDefault="00614A2E" w:rsidP="00614A2E">
      <w:pPr>
        <w:spacing w:after="60" w:line="240" w:lineRule="auto"/>
        <w:ind w:firstLine="232"/>
        <w:rPr>
          <w:rFonts w:ascii="Times New Roman" w:eastAsia="Times New Roman" w:hAnsi="Times New Roman" w:cs="Times New Roman"/>
          <w:color w:val="000000"/>
          <w:sz w:val="24"/>
          <w:szCs w:val="24"/>
          <w:lang w:val="ru-RU"/>
        </w:rPr>
      </w:pPr>
      <w:r w:rsidRPr="002847C5">
        <w:rPr>
          <w:rFonts w:ascii="Arial" w:eastAsia="Times New Roman" w:hAnsi="Arial" w:cs="Arial"/>
          <w:color w:val="000000"/>
          <w:sz w:val="20"/>
          <w:szCs w:val="20"/>
          <w:lang w:val="ru-RU"/>
        </w:rPr>
        <w:t xml:space="preserve">Схемотехника у меня </w:t>
      </w:r>
      <w:proofErr w:type="gramStart"/>
      <w:r w:rsidRPr="002847C5">
        <w:rPr>
          <w:rFonts w:ascii="Arial" w:eastAsia="Times New Roman" w:hAnsi="Arial" w:cs="Arial"/>
          <w:color w:val="000000"/>
          <w:sz w:val="20"/>
          <w:szCs w:val="20"/>
          <w:lang w:val="ru-RU"/>
        </w:rPr>
        <w:t>другая</w:t>
      </w:r>
      <w:proofErr w:type="gramEnd"/>
      <w:r w:rsidRPr="002847C5">
        <w:rPr>
          <w:rFonts w:ascii="Arial" w:eastAsia="Times New Roman" w:hAnsi="Arial" w:cs="Arial"/>
          <w:color w:val="000000"/>
          <w:sz w:val="20"/>
          <w:szCs w:val="20"/>
          <w:lang w:val="ru-RU"/>
        </w:rPr>
        <w:t>.</w:t>
      </w:r>
    </w:p>
    <w:p w:rsidR="00614A2E" w:rsidRPr="002847C5" w:rsidRDefault="00614A2E" w:rsidP="00614A2E">
      <w:pPr>
        <w:spacing w:before="100" w:beforeAutospacing="1" w:after="100" w:afterAutospacing="1" w:line="240" w:lineRule="auto"/>
        <w:ind w:firstLine="230"/>
        <w:rPr>
          <w:rFonts w:ascii="Times New Roman" w:eastAsia="Times New Roman" w:hAnsi="Times New Roman" w:cs="Times New Roman"/>
          <w:color w:val="000000"/>
          <w:sz w:val="24"/>
          <w:szCs w:val="24"/>
          <w:lang w:val="ru-RU"/>
        </w:rPr>
      </w:pPr>
      <w:r w:rsidRPr="002847C5">
        <w:rPr>
          <w:rFonts w:ascii="Arial" w:eastAsia="Times New Roman" w:hAnsi="Arial" w:cs="Arial"/>
          <w:color w:val="000000"/>
          <w:sz w:val="24"/>
          <w:szCs w:val="24"/>
          <w:lang w:val="ru-RU"/>
        </w:rPr>
        <w:t>Тестовая версия вход 250 Вт выход 6 кВт.</w:t>
      </w:r>
    </w:p>
    <w:p w:rsidR="00614A2E" w:rsidRPr="002847C5" w:rsidRDefault="00614A2E" w:rsidP="00614A2E">
      <w:pPr>
        <w:spacing w:before="100" w:beforeAutospacing="1" w:after="100" w:afterAutospacing="1" w:line="240" w:lineRule="auto"/>
        <w:ind w:firstLine="230"/>
        <w:rPr>
          <w:rFonts w:ascii="Times New Roman" w:eastAsia="Times New Roman" w:hAnsi="Times New Roman" w:cs="Times New Roman"/>
          <w:color w:val="000000"/>
          <w:sz w:val="24"/>
          <w:szCs w:val="24"/>
          <w:lang w:val="ru-RU"/>
        </w:rPr>
      </w:pPr>
      <w:r w:rsidRPr="002847C5">
        <w:rPr>
          <w:rFonts w:ascii="Arial" w:eastAsia="Times New Roman" w:hAnsi="Arial" w:cs="Arial"/>
          <w:color w:val="000000"/>
          <w:sz w:val="24"/>
          <w:szCs w:val="24"/>
          <w:lang w:val="ru-RU"/>
        </w:rPr>
        <w:t>Здесь изобразил схему по видео Капанадзе.</w:t>
      </w:r>
    </w:p>
    <w:p w:rsidR="00614A2E" w:rsidRPr="002847C5" w:rsidRDefault="00614A2E" w:rsidP="00614A2E">
      <w:pPr>
        <w:spacing w:before="100" w:beforeAutospacing="1" w:after="20" w:line="240" w:lineRule="auto"/>
        <w:jc w:val="both"/>
        <w:rPr>
          <w:rFonts w:ascii="Times New Roman" w:eastAsia="Times New Roman" w:hAnsi="Times New Roman" w:cs="Times New Roman"/>
          <w:color w:val="000000"/>
          <w:sz w:val="27"/>
          <w:szCs w:val="27"/>
          <w:lang w:val="ru-RU"/>
        </w:rPr>
      </w:pPr>
      <w:r w:rsidRPr="002847C5">
        <w:rPr>
          <w:noProof/>
          <w:lang w:val="ru-RU" w:eastAsia="ru-RU"/>
        </w:rPr>
        <w:drawing>
          <wp:inline distT="0" distB="0" distL="0" distR="0">
            <wp:extent cx="5405755" cy="4667250"/>
            <wp:effectExtent l="19050" t="0" r="4445" b="0"/>
            <wp:docPr id="13" name="Рисунок 13" descr="Схема по видео Капанадзе..&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Схема по видео Капанадзе..&lt;/"/>
                    <pic:cNvPicPr>
                      <a:picLocks noChangeAspect="1" noChangeArrowheads="1"/>
                    </pic:cNvPicPr>
                  </pic:nvPicPr>
                  <pic:blipFill>
                    <a:blip r:embed="rId8"/>
                    <a:srcRect/>
                    <a:stretch>
                      <a:fillRect/>
                    </a:stretch>
                  </pic:blipFill>
                  <pic:spPr bwMode="auto">
                    <a:xfrm>
                      <a:off x="0" y="0"/>
                      <a:ext cx="5405755" cy="4667250"/>
                    </a:xfrm>
                    <a:prstGeom prst="rect">
                      <a:avLst/>
                    </a:prstGeom>
                    <a:noFill/>
                    <a:ln w="9525">
                      <a:noFill/>
                      <a:miter lim="800000"/>
                      <a:headEnd/>
                      <a:tailEnd/>
                    </a:ln>
                  </pic:spPr>
                </pic:pic>
              </a:graphicData>
            </a:graphic>
          </wp:inline>
        </w:drawing>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4"/>
          <w:szCs w:val="24"/>
          <w:lang w:val="ru-RU"/>
        </w:rPr>
        <w:lastRenderedPageBreak/>
        <w:t xml:space="preserve">Рассмотрите временные характеристики последовательного LC контура. В резонансе ток отстает от напряжения на 90 градусов. Токовым трансформатором я использую токовую состовляющую, таким </w:t>
      </w:r>
      <w:proofErr w:type="gramStart"/>
      <w:r w:rsidRPr="002847C5">
        <w:rPr>
          <w:rFonts w:ascii="Arial" w:eastAsia="Times New Roman" w:hAnsi="Arial" w:cs="Arial"/>
          <w:color w:val="000000"/>
          <w:sz w:val="24"/>
          <w:szCs w:val="24"/>
          <w:lang w:val="ru-RU"/>
        </w:rPr>
        <w:t>образом</w:t>
      </w:r>
      <w:proofErr w:type="gramEnd"/>
      <w:r w:rsidRPr="002847C5">
        <w:rPr>
          <w:rFonts w:ascii="Arial" w:eastAsia="Times New Roman" w:hAnsi="Arial" w:cs="Arial"/>
          <w:color w:val="000000"/>
          <w:sz w:val="24"/>
          <w:szCs w:val="24"/>
          <w:lang w:val="ru-RU"/>
        </w:rPr>
        <w:t xml:space="preserve"> я не вношу изменения в контур, даже при полной нагрузке токового трансформатора. При работе происходит, при изменении нагрузки, происходит компенсация индуктивностей (другого слова не подобрал) контур сам себя </w:t>
      </w:r>
      <w:proofErr w:type="gramStart"/>
      <w:r w:rsidRPr="002847C5">
        <w:rPr>
          <w:rFonts w:ascii="Arial" w:eastAsia="Times New Roman" w:hAnsi="Arial" w:cs="Arial"/>
          <w:color w:val="000000"/>
          <w:sz w:val="24"/>
          <w:szCs w:val="24"/>
          <w:lang w:val="ru-RU"/>
        </w:rPr>
        <w:t>подстраивает</w:t>
      </w:r>
      <w:proofErr w:type="gramEnd"/>
      <w:r w:rsidRPr="002847C5">
        <w:rPr>
          <w:rFonts w:ascii="Arial" w:eastAsia="Times New Roman" w:hAnsi="Arial" w:cs="Arial"/>
          <w:color w:val="000000"/>
          <w:sz w:val="24"/>
          <w:szCs w:val="24"/>
          <w:lang w:val="ru-RU"/>
        </w:rPr>
        <w:t xml:space="preserve"> не давая уйти с резонансной частоты.</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4"/>
          <w:szCs w:val="24"/>
          <w:lang w:val="ru-RU"/>
        </w:rPr>
        <w:t>К примеру, катушка в воздухе 6 витков медной трубки 6мм2 диаметр каркаса 100мм, и ёмкость в 3 мкф имеет резонансную частоту примерно 60 кГц. На этом контуре можно разогнать до 20 кВт реактива. Соответственно токовый трансформатор должен иметь габаритную мощность не менее 20 кВт. Можно применять что угодно. Кольцо - хорошо, но при таких мощностях больше вероятность ухода сердечника в насыщение, поэтому необходимо вводить зазор в сердечник, а это проще всего с ферритами от ТВСа. На этой частоте один сердечник способен рассеять около 500 Вт, значит необходимо 20000\500 не менее 40 сердечников.</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4"/>
          <w:szCs w:val="24"/>
          <w:lang w:val="ru-RU"/>
        </w:rPr>
        <w:t xml:space="preserve">Важное условие - создать резонанс в последовательном LC контуре. </w:t>
      </w:r>
      <w:proofErr w:type="gramStart"/>
      <w:r w:rsidRPr="002847C5">
        <w:rPr>
          <w:rFonts w:ascii="Arial" w:eastAsia="Times New Roman" w:hAnsi="Arial" w:cs="Arial"/>
          <w:color w:val="000000"/>
          <w:sz w:val="24"/>
          <w:szCs w:val="24"/>
          <w:lang w:val="ru-RU"/>
        </w:rPr>
        <w:t>Процессы</w:t>
      </w:r>
      <w:proofErr w:type="gramEnd"/>
      <w:r w:rsidRPr="002847C5">
        <w:rPr>
          <w:rFonts w:ascii="Arial" w:eastAsia="Times New Roman" w:hAnsi="Arial" w:cs="Arial"/>
          <w:color w:val="000000"/>
          <w:sz w:val="24"/>
          <w:szCs w:val="24"/>
          <w:lang w:val="ru-RU"/>
        </w:rPr>
        <w:t xml:space="preserve"> происходящие при таком резонансе хорошо описаны. Важный элемент - это токовый трансформатор. Его индуктивность должна быть не более 1/10 индуктивности контура. Если больше, резонанс будет срываться. Следует также учесть коэффициенты трансформации, согласующего и токового трансформаторов. Первый рассчитывается исходя из импедансов (полных сопротивлений) генератора и колебательного контура. Второй зависит от </w:t>
      </w:r>
      <w:proofErr w:type="gramStart"/>
      <w:r w:rsidRPr="002847C5">
        <w:rPr>
          <w:rFonts w:ascii="Arial" w:eastAsia="Times New Roman" w:hAnsi="Arial" w:cs="Arial"/>
          <w:color w:val="000000"/>
          <w:sz w:val="24"/>
          <w:szCs w:val="24"/>
          <w:lang w:val="ru-RU"/>
        </w:rPr>
        <w:t>напряжения</w:t>
      </w:r>
      <w:proofErr w:type="gramEnd"/>
      <w:r w:rsidRPr="002847C5">
        <w:rPr>
          <w:rFonts w:ascii="Arial" w:eastAsia="Times New Roman" w:hAnsi="Arial" w:cs="Arial"/>
          <w:color w:val="000000"/>
          <w:sz w:val="24"/>
          <w:szCs w:val="24"/>
          <w:lang w:val="ru-RU"/>
        </w:rPr>
        <w:t xml:space="preserve"> развиваемого в контуре. На предыдущем примере в контуре 6 витков развилось напряжение в 300 вольт. Получается на виток 50 вольт. Токовый транс использует 0,5 витков, значит в его первичке будет 25 вольт, </w:t>
      </w:r>
      <w:proofErr w:type="gramStart"/>
      <w:r w:rsidRPr="002847C5">
        <w:rPr>
          <w:rFonts w:ascii="Arial" w:eastAsia="Times New Roman" w:hAnsi="Arial" w:cs="Arial"/>
          <w:color w:val="000000"/>
          <w:sz w:val="24"/>
          <w:szCs w:val="24"/>
          <w:lang w:val="ru-RU"/>
        </w:rPr>
        <w:t>следовательно</w:t>
      </w:r>
      <w:proofErr w:type="gramEnd"/>
      <w:r w:rsidRPr="002847C5">
        <w:rPr>
          <w:rFonts w:ascii="Arial" w:eastAsia="Times New Roman" w:hAnsi="Arial" w:cs="Arial"/>
          <w:color w:val="000000"/>
          <w:sz w:val="24"/>
          <w:szCs w:val="24"/>
          <w:lang w:val="ru-RU"/>
        </w:rPr>
        <w:t xml:space="preserve"> вторичка должна содержать 10 витков, для достижения напряжения в 250 вольт на выходе.</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4"/>
          <w:szCs w:val="24"/>
          <w:lang w:val="ru-RU"/>
        </w:rPr>
        <w:t>Все остальное да в принципе и это рассчитывается по классическим схемам. Как вы будете возбуждать резонансный контур неважно. Важная часть - это согласующий трансформатор, колебательный контур, и токовый трансформатор для съема реактивной энергии.</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4"/>
          <w:szCs w:val="24"/>
          <w:lang w:val="ru-RU"/>
        </w:rPr>
        <w:t xml:space="preserve">Если вы хотите данный эффект на трансформаторе Тесла (далее </w:t>
      </w:r>
      <w:proofErr w:type="gramStart"/>
      <w:r w:rsidRPr="002847C5">
        <w:rPr>
          <w:rFonts w:ascii="Arial" w:eastAsia="Times New Roman" w:hAnsi="Arial" w:cs="Arial"/>
          <w:color w:val="000000"/>
          <w:sz w:val="24"/>
          <w:szCs w:val="24"/>
          <w:lang w:val="ru-RU"/>
        </w:rPr>
        <w:t>ТТ</w:t>
      </w:r>
      <w:proofErr w:type="gramEnd"/>
      <w:r w:rsidRPr="002847C5">
        <w:rPr>
          <w:rFonts w:ascii="Arial" w:eastAsia="Times New Roman" w:hAnsi="Arial" w:cs="Arial"/>
          <w:color w:val="000000"/>
          <w:sz w:val="24"/>
          <w:szCs w:val="24"/>
          <w:lang w:val="ru-RU"/>
        </w:rPr>
        <w:t xml:space="preserve">) реализовать. Вам необходимо знать и иметь опыт по построению ВЧ цепей. В </w:t>
      </w:r>
      <w:proofErr w:type="gramStart"/>
      <w:r w:rsidRPr="002847C5">
        <w:rPr>
          <w:rFonts w:ascii="Arial" w:eastAsia="Times New Roman" w:hAnsi="Arial" w:cs="Arial"/>
          <w:color w:val="000000"/>
          <w:sz w:val="24"/>
          <w:szCs w:val="24"/>
          <w:lang w:val="ru-RU"/>
        </w:rPr>
        <w:t>ТТ</w:t>
      </w:r>
      <w:proofErr w:type="gramEnd"/>
      <w:r w:rsidRPr="002847C5">
        <w:rPr>
          <w:rFonts w:ascii="Arial" w:eastAsia="Times New Roman" w:hAnsi="Arial" w:cs="Arial"/>
          <w:color w:val="000000"/>
          <w:sz w:val="24"/>
          <w:szCs w:val="24"/>
          <w:lang w:val="ru-RU"/>
        </w:rPr>
        <w:t xml:space="preserve"> при 1/4 волновом резонансе, так же происходит разделение тока от напряжения на 90 градусов. Сверху напряжение, снизу ток. Если проведете аналогию с представленной схемой и </w:t>
      </w:r>
      <w:proofErr w:type="gramStart"/>
      <w:r w:rsidRPr="002847C5">
        <w:rPr>
          <w:rFonts w:ascii="Arial" w:eastAsia="Times New Roman" w:hAnsi="Arial" w:cs="Arial"/>
          <w:color w:val="000000"/>
          <w:sz w:val="24"/>
          <w:szCs w:val="24"/>
          <w:lang w:val="ru-RU"/>
        </w:rPr>
        <w:t>ТТ</w:t>
      </w:r>
      <w:proofErr w:type="gramEnd"/>
      <w:r w:rsidRPr="002847C5">
        <w:rPr>
          <w:rFonts w:ascii="Arial" w:eastAsia="Times New Roman" w:hAnsi="Arial" w:cs="Arial"/>
          <w:color w:val="000000"/>
          <w:sz w:val="24"/>
          <w:szCs w:val="24"/>
          <w:lang w:val="ru-RU"/>
        </w:rPr>
        <w:t xml:space="preserve">, увидите сходство, как накачка так и съем происходит на стороне возникновения токовой составляющей. Аналогично работает и устройство Смита. Поэтому не рекомендую начинать с </w:t>
      </w:r>
      <w:proofErr w:type="gramStart"/>
      <w:r w:rsidRPr="002847C5">
        <w:rPr>
          <w:rFonts w:ascii="Arial" w:eastAsia="Times New Roman" w:hAnsi="Arial" w:cs="Arial"/>
          <w:color w:val="000000"/>
          <w:sz w:val="24"/>
          <w:szCs w:val="24"/>
          <w:lang w:val="ru-RU"/>
        </w:rPr>
        <w:t>ТТ</w:t>
      </w:r>
      <w:proofErr w:type="gramEnd"/>
      <w:r w:rsidRPr="002847C5">
        <w:rPr>
          <w:rFonts w:ascii="Arial" w:eastAsia="Times New Roman" w:hAnsi="Arial" w:cs="Arial"/>
          <w:color w:val="000000"/>
          <w:sz w:val="24"/>
          <w:szCs w:val="24"/>
          <w:lang w:val="ru-RU"/>
        </w:rPr>
        <w:t xml:space="preserve"> или Смита будучи не опытным. А данное устройство можно буквально на коленке собрать, при этом имея только один тестер. Как правильно в одном из постов заметила lazj "...Капанадзе осциллограф из-за угла видел..."</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4"/>
          <w:szCs w:val="24"/>
          <w:lang w:val="ru-RU"/>
        </w:rPr>
        <w:t xml:space="preserve">Таким </w:t>
      </w:r>
      <w:proofErr w:type="gramStart"/>
      <w:r w:rsidRPr="002847C5">
        <w:rPr>
          <w:rFonts w:ascii="Arial" w:eastAsia="Times New Roman" w:hAnsi="Arial" w:cs="Arial"/>
          <w:color w:val="000000"/>
          <w:sz w:val="24"/>
          <w:szCs w:val="24"/>
          <w:lang w:val="ru-RU"/>
        </w:rPr>
        <w:t>образом</w:t>
      </w:r>
      <w:proofErr w:type="gramEnd"/>
      <w:r w:rsidRPr="002847C5">
        <w:rPr>
          <w:rFonts w:ascii="Arial" w:eastAsia="Times New Roman" w:hAnsi="Arial" w:cs="Arial"/>
          <w:color w:val="000000"/>
          <w:sz w:val="24"/>
          <w:szCs w:val="24"/>
          <w:lang w:val="ru-RU"/>
        </w:rPr>
        <w:t xml:space="preserve"> происходит модуляция несущей. А такое решение - транзисторы ведь с однополярным током могут работать. Если на них подать не выпрямленное, то пройдет только одна полуволна.</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proofErr w:type="gramStart"/>
      <w:r w:rsidRPr="002847C5">
        <w:rPr>
          <w:rFonts w:ascii="Arial" w:eastAsia="Times New Roman" w:hAnsi="Arial" w:cs="Arial"/>
          <w:color w:val="000000"/>
          <w:sz w:val="24"/>
          <w:szCs w:val="24"/>
          <w:lang w:val="ru-RU"/>
        </w:rPr>
        <w:t>м</w:t>
      </w:r>
      <w:proofErr w:type="gramEnd"/>
      <w:r w:rsidRPr="002847C5">
        <w:rPr>
          <w:rFonts w:ascii="Arial" w:eastAsia="Times New Roman" w:hAnsi="Arial" w:cs="Arial"/>
          <w:color w:val="000000"/>
          <w:sz w:val="24"/>
          <w:szCs w:val="24"/>
          <w:lang w:val="ru-RU"/>
        </w:rPr>
        <w:t>одуляция нужна для того, чтобы потом не мучиться с преобразованием в 50 HZ стандарт...</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4"/>
          <w:szCs w:val="24"/>
          <w:lang w:val="ru-RU"/>
        </w:rPr>
        <w:t>Для получения на выходе синуса 50 гц. Без неё потом можно будет питать только активную нагрузку (лампочки накаливания, тены...). Двигатель, или трансформатор на 50 гц работать не будут, без такой модуляции.</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4"/>
          <w:szCs w:val="24"/>
          <w:lang w:val="ru-RU"/>
        </w:rPr>
        <w:t xml:space="preserve">Задающий генератор я обозначил прямоугольником. Он стабильно выдает </w:t>
      </w:r>
      <w:proofErr w:type="gramStart"/>
      <w:r w:rsidRPr="002847C5">
        <w:rPr>
          <w:rFonts w:ascii="Arial" w:eastAsia="Times New Roman" w:hAnsi="Arial" w:cs="Arial"/>
          <w:color w:val="000000"/>
          <w:sz w:val="24"/>
          <w:szCs w:val="24"/>
          <w:lang w:val="ru-RU"/>
        </w:rPr>
        <w:t>частоту</w:t>
      </w:r>
      <w:proofErr w:type="gramEnd"/>
      <w:r w:rsidRPr="002847C5">
        <w:rPr>
          <w:rFonts w:ascii="Arial" w:eastAsia="Times New Roman" w:hAnsi="Arial" w:cs="Arial"/>
          <w:color w:val="000000"/>
          <w:sz w:val="24"/>
          <w:szCs w:val="24"/>
          <w:lang w:val="ru-RU"/>
        </w:rPr>
        <w:t xml:space="preserve"> на которой резонирует LC контур. Пульсирующее изменение напряжения (синус) подается только на выходные ключи. Резонанс колебательного контура от этого не срывается, просто в каждый момент времени в контуре крутиться больше или меньше энергии, в такт синуса. Это как если качели талкать, с большей или меньшей силой, резонанс качелей не меняется, меняется только энергия.</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4"/>
          <w:szCs w:val="24"/>
          <w:lang w:val="ru-RU"/>
        </w:rPr>
        <w:t xml:space="preserve">Резонанс свободных колебаний можно </w:t>
      </w:r>
      <w:proofErr w:type="gramStart"/>
      <w:r w:rsidRPr="002847C5">
        <w:rPr>
          <w:rFonts w:ascii="Arial" w:eastAsia="Times New Roman" w:hAnsi="Arial" w:cs="Arial"/>
          <w:color w:val="000000"/>
          <w:sz w:val="24"/>
          <w:szCs w:val="24"/>
          <w:lang w:val="ru-RU"/>
        </w:rPr>
        <w:t>сорвать</w:t>
      </w:r>
      <w:proofErr w:type="gramEnd"/>
      <w:r w:rsidRPr="002847C5">
        <w:rPr>
          <w:rFonts w:ascii="Arial" w:eastAsia="Times New Roman" w:hAnsi="Arial" w:cs="Arial"/>
          <w:color w:val="000000"/>
          <w:sz w:val="24"/>
          <w:szCs w:val="24"/>
          <w:lang w:val="ru-RU"/>
        </w:rPr>
        <w:t xml:space="preserve"> только нагрузив его непосредственно, так как меняются параметры контура. В данной схеме нагрузка не влияет на параметры контура, в ней происходит автоподстройка. Нагружая токовый трансформатор, с одной стороны меняются </w:t>
      </w:r>
      <w:r w:rsidRPr="002847C5">
        <w:rPr>
          <w:rFonts w:ascii="Arial" w:eastAsia="Times New Roman" w:hAnsi="Arial" w:cs="Arial"/>
          <w:color w:val="000000"/>
          <w:sz w:val="24"/>
          <w:szCs w:val="24"/>
          <w:lang w:val="ru-RU"/>
        </w:rPr>
        <w:lastRenderedPageBreak/>
        <w:t xml:space="preserve">параметры контура, а с другой стороны меняется магнитная проницаемость сердечника трансформатора, уменшая его индуктивность. Таким </w:t>
      </w:r>
      <w:proofErr w:type="gramStart"/>
      <w:r w:rsidRPr="002847C5">
        <w:rPr>
          <w:rFonts w:ascii="Arial" w:eastAsia="Times New Roman" w:hAnsi="Arial" w:cs="Arial"/>
          <w:color w:val="000000"/>
          <w:sz w:val="24"/>
          <w:szCs w:val="24"/>
          <w:lang w:val="ru-RU"/>
        </w:rPr>
        <w:t>образом</w:t>
      </w:r>
      <w:proofErr w:type="gramEnd"/>
      <w:r w:rsidRPr="002847C5">
        <w:rPr>
          <w:rFonts w:ascii="Arial" w:eastAsia="Times New Roman" w:hAnsi="Arial" w:cs="Arial"/>
          <w:color w:val="000000"/>
          <w:sz w:val="24"/>
          <w:szCs w:val="24"/>
          <w:lang w:val="ru-RU"/>
        </w:rPr>
        <w:t xml:space="preserve"> для резонанского контура нагрузка "невидна". И резонансный контур как совершал свободные </w:t>
      </w:r>
      <w:proofErr w:type="gramStart"/>
      <w:r w:rsidRPr="002847C5">
        <w:rPr>
          <w:rFonts w:ascii="Arial" w:eastAsia="Times New Roman" w:hAnsi="Arial" w:cs="Arial"/>
          <w:color w:val="000000"/>
          <w:sz w:val="24"/>
          <w:szCs w:val="24"/>
          <w:lang w:val="ru-RU"/>
        </w:rPr>
        <w:t>колебания</w:t>
      </w:r>
      <w:proofErr w:type="gramEnd"/>
      <w:r w:rsidRPr="002847C5">
        <w:rPr>
          <w:rFonts w:ascii="Arial" w:eastAsia="Times New Roman" w:hAnsi="Arial" w:cs="Arial"/>
          <w:color w:val="000000"/>
          <w:sz w:val="24"/>
          <w:szCs w:val="24"/>
          <w:lang w:val="ru-RU"/>
        </w:rPr>
        <w:t xml:space="preserve"> так и продолжает совершать. Меняя напряжение питания ключей (модуляция), меняется только амлитуда свободных колебаний и все. Если есть осциллограф и генератор, проведите эксперимент, с генератора подайте на контур частоту резонанса контура, затем меняйте амплитуду входного сигнала. И увидете что нет никакого срыва.</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4"/>
          <w:szCs w:val="24"/>
          <w:lang w:val="ru-RU"/>
        </w:rPr>
        <w:t xml:space="preserve">Да, согласующий трансформатор и трансформатор тока построены на ферритах, резонансный контур воздушный. Чем больше в нем </w:t>
      </w:r>
      <w:proofErr w:type="gramStart"/>
      <w:r w:rsidRPr="002847C5">
        <w:rPr>
          <w:rFonts w:ascii="Arial" w:eastAsia="Times New Roman" w:hAnsi="Arial" w:cs="Arial"/>
          <w:color w:val="000000"/>
          <w:sz w:val="24"/>
          <w:szCs w:val="24"/>
          <w:lang w:val="ru-RU"/>
        </w:rPr>
        <w:t>витков</w:t>
      </w:r>
      <w:proofErr w:type="gramEnd"/>
      <w:r w:rsidRPr="002847C5">
        <w:rPr>
          <w:rFonts w:ascii="Arial" w:eastAsia="Times New Roman" w:hAnsi="Arial" w:cs="Arial"/>
          <w:color w:val="000000"/>
          <w:sz w:val="24"/>
          <w:szCs w:val="24"/>
          <w:lang w:val="ru-RU"/>
        </w:rPr>
        <w:t xml:space="preserve"> тем выше добротность, с одной стороны. А </w:t>
      </w:r>
      <w:proofErr w:type="gramStart"/>
      <w:r w:rsidRPr="002847C5">
        <w:rPr>
          <w:rFonts w:ascii="Arial" w:eastAsia="Times New Roman" w:hAnsi="Arial" w:cs="Arial"/>
          <w:color w:val="000000"/>
          <w:sz w:val="24"/>
          <w:szCs w:val="24"/>
          <w:lang w:val="ru-RU"/>
        </w:rPr>
        <w:t>с</w:t>
      </w:r>
      <w:proofErr w:type="gramEnd"/>
      <w:r w:rsidRPr="002847C5">
        <w:rPr>
          <w:rFonts w:ascii="Arial" w:eastAsia="Times New Roman" w:hAnsi="Arial" w:cs="Arial"/>
          <w:color w:val="000000"/>
          <w:sz w:val="24"/>
          <w:szCs w:val="24"/>
          <w:lang w:val="ru-RU"/>
        </w:rPr>
        <w:t xml:space="preserve"> </w:t>
      </w:r>
      <w:proofErr w:type="gramStart"/>
      <w:r w:rsidRPr="002847C5">
        <w:rPr>
          <w:rFonts w:ascii="Arial" w:eastAsia="Times New Roman" w:hAnsi="Arial" w:cs="Arial"/>
          <w:color w:val="000000"/>
          <w:sz w:val="24"/>
          <w:szCs w:val="24"/>
          <w:lang w:val="ru-RU"/>
        </w:rPr>
        <w:t>другой</w:t>
      </w:r>
      <w:proofErr w:type="gramEnd"/>
      <w:r w:rsidRPr="002847C5">
        <w:rPr>
          <w:rFonts w:ascii="Arial" w:eastAsia="Times New Roman" w:hAnsi="Arial" w:cs="Arial"/>
          <w:color w:val="000000"/>
          <w:sz w:val="24"/>
          <w:szCs w:val="24"/>
          <w:lang w:val="ru-RU"/>
        </w:rPr>
        <w:t xml:space="preserve"> выше сопротивление, что снижает конечную мощность, потому как основная мощность уходит на нагрев контура. Поэтому следует искать компромис. По поводу добротности. Даже </w:t>
      </w:r>
      <w:proofErr w:type="gramStart"/>
      <w:r w:rsidRPr="002847C5">
        <w:rPr>
          <w:rFonts w:ascii="Arial" w:eastAsia="Times New Roman" w:hAnsi="Arial" w:cs="Arial"/>
          <w:color w:val="000000"/>
          <w:sz w:val="24"/>
          <w:szCs w:val="24"/>
          <w:lang w:val="ru-RU"/>
        </w:rPr>
        <w:t>имея добротность 10 при 100 Вт входной мощности 1000 Вт будет</w:t>
      </w:r>
      <w:proofErr w:type="gramEnd"/>
      <w:r w:rsidRPr="002847C5">
        <w:rPr>
          <w:rFonts w:ascii="Arial" w:eastAsia="Times New Roman" w:hAnsi="Arial" w:cs="Arial"/>
          <w:color w:val="000000"/>
          <w:sz w:val="24"/>
          <w:szCs w:val="24"/>
          <w:lang w:val="ru-RU"/>
        </w:rPr>
        <w:t xml:space="preserve"> реактива. Из них 900 Вт можно снять. Это при идиальных условиях. В реале 0,6-0,7 от реактива.</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4"/>
          <w:szCs w:val="24"/>
          <w:lang w:val="ru-RU"/>
        </w:rPr>
        <w:t>Но это все мелочи, по сравнению с тем</w:t>
      </w:r>
      <w:proofErr w:type="gramStart"/>
      <w:r w:rsidRPr="002847C5">
        <w:rPr>
          <w:rFonts w:ascii="Arial" w:eastAsia="Times New Roman" w:hAnsi="Arial" w:cs="Arial"/>
          <w:color w:val="000000"/>
          <w:sz w:val="24"/>
          <w:szCs w:val="24"/>
          <w:lang w:val="ru-RU"/>
        </w:rPr>
        <w:t xml:space="preserve"> ,</w:t>
      </w:r>
      <w:proofErr w:type="gramEnd"/>
      <w:r w:rsidRPr="002847C5">
        <w:rPr>
          <w:rFonts w:ascii="Arial" w:eastAsia="Times New Roman" w:hAnsi="Arial" w:cs="Arial"/>
          <w:color w:val="000000"/>
          <w:sz w:val="24"/>
          <w:szCs w:val="24"/>
          <w:lang w:val="ru-RU"/>
        </w:rPr>
        <w:t xml:space="preserve"> что не надо закапывать радиатор и париться с заземлением! А то </w:t>
      </w:r>
      <w:proofErr w:type="gramStart"/>
      <w:r w:rsidRPr="002847C5">
        <w:rPr>
          <w:rFonts w:ascii="Arial" w:eastAsia="Times New Roman" w:hAnsi="Arial" w:cs="Arial"/>
          <w:color w:val="000000"/>
          <w:sz w:val="24"/>
          <w:szCs w:val="24"/>
          <w:lang w:val="ru-RU"/>
        </w:rPr>
        <w:t>Капе</w:t>
      </w:r>
      <w:proofErr w:type="gramEnd"/>
      <w:r w:rsidRPr="002847C5">
        <w:rPr>
          <w:rFonts w:ascii="Arial" w:eastAsia="Times New Roman" w:hAnsi="Arial" w:cs="Arial"/>
          <w:color w:val="000000"/>
          <w:sz w:val="24"/>
          <w:szCs w:val="24"/>
          <w:lang w:val="ru-RU"/>
        </w:rPr>
        <w:t xml:space="preserve"> пришлось даже на острове разориться на устройство заземления! А оно оказывается и вовсе не нада! Реактивная энергия </w:t>
      </w:r>
      <w:proofErr w:type="gramStart"/>
      <w:r w:rsidRPr="002847C5">
        <w:rPr>
          <w:rFonts w:ascii="Arial" w:eastAsia="Times New Roman" w:hAnsi="Arial" w:cs="Arial"/>
          <w:color w:val="000000"/>
          <w:sz w:val="24"/>
          <w:szCs w:val="24"/>
          <w:lang w:val="ru-RU"/>
        </w:rPr>
        <w:t>прет</w:t>
      </w:r>
      <w:proofErr w:type="gramEnd"/>
      <w:r w:rsidRPr="002847C5">
        <w:rPr>
          <w:rFonts w:ascii="Arial" w:eastAsia="Times New Roman" w:hAnsi="Arial" w:cs="Arial"/>
          <w:color w:val="000000"/>
          <w:sz w:val="24"/>
          <w:szCs w:val="24"/>
          <w:lang w:val="ru-RU"/>
        </w:rPr>
        <w:t xml:space="preserve"> и без рабочего заземления. Это безспорно. А вот со сьемным трансформатором тока - придется </w:t>
      </w:r>
      <w:proofErr w:type="gramStart"/>
      <w:r w:rsidRPr="002847C5">
        <w:rPr>
          <w:rFonts w:ascii="Arial" w:eastAsia="Times New Roman" w:hAnsi="Arial" w:cs="Arial"/>
          <w:color w:val="000000"/>
          <w:sz w:val="24"/>
          <w:szCs w:val="24"/>
          <w:lang w:val="ru-RU"/>
        </w:rPr>
        <w:t>повозится</w:t>
      </w:r>
      <w:proofErr w:type="gramEnd"/>
      <w:r w:rsidRPr="002847C5">
        <w:rPr>
          <w:rFonts w:ascii="Arial" w:eastAsia="Times New Roman" w:hAnsi="Arial" w:cs="Arial"/>
          <w:color w:val="000000"/>
          <w:sz w:val="24"/>
          <w:szCs w:val="24"/>
          <w:lang w:val="ru-RU"/>
        </w:rPr>
        <w:t>... Не так все просто. Обратное влияние имеется. Степанов как-то это решил, в патенте у него там диоды для этой цели нарисованы. Хотя наличие диодов у Степанова каждый трактует по-своему.</w:t>
      </w:r>
    </w:p>
    <w:p w:rsidR="00614A2E" w:rsidRPr="002847C5" w:rsidRDefault="00614A2E" w:rsidP="00614A2E">
      <w:pPr>
        <w:spacing w:before="100" w:beforeAutospacing="1" w:after="20" w:line="240" w:lineRule="auto"/>
        <w:jc w:val="both"/>
        <w:rPr>
          <w:rFonts w:ascii="Arial" w:eastAsia="Times New Roman" w:hAnsi="Arial" w:cs="Arial"/>
          <w:color w:val="000000"/>
          <w:sz w:val="24"/>
          <w:szCs w:val="24"/>
          <w:lang w:val="ru-RU"/>
        </w:rPr>
      </w:pPr>
      <w:r w:rsidRPr="002847C5">
        <w:rPr>
          <w:rFonts w:ascii="Arial" w:eastAsia="Times New Roman" w:hAnsi="Arial" w:cs="Arial"/>
          <w:color w:val="000000"/>
          <w:sz w:val="24"/>
          <w:szCs w:val="24"/>
          <w:lang w:val="ru-RU"/>
        </w:rPr>
        <w:t>Степанов в Питере запитывал станки по след</w:t>
      </w:r>
      <w:proofErr w:type="gramStart"/>
      <w:r w:rsidRPr="002847C5">
        <w:rPr>
          <w:rFonts w:ascii="Arial" w:eastAsia="Times New Roman" w:hAnsi="Arial" w:cs="Arial"/>
          <w:color w:val="000000"/>
          <w:sz w:val="24"/>
          <w:szCs w:val="24"/>
          <w:lang w:val="ru-RU"/>
        </w:rPr>
        <w:t>.</w:t>
      </w:r>
      <w:proofErr w:type="gramEnd"/>
      <w:r w:rsidRPr="002847C5">
        <w:rPr>
          <w:rFonts w:ascii="Arial" w:eastAsia="Times New Roman" w:hAnsi="Arial" w:cs="Arial"/>
          <w:color w:val="000000"/>
          <w:sz w:val="24"/>
          <w:szCs w:val="24"/>
          <w:lang w:val="ru-RU"/>
        </w:rPr>
        <w:t xml:space="preserve"> </w:t>
      </w:r>
      <w:proofErr w:type="gramStart"/>
      <w:r w:rsidRPr="002847C5">
        <w:rPr>
          <w:rFonts w:ascii="Arial" w:eastAsia="Times New Roman" w:hAnsi="Arial" w:cs="Arial"/>
          <w:color w:val="000000"/>
          <w:sz w:val="24"/>
          <w:szCs w:val="24"/>
          <w:lang w:val="ru-RU"/>
        </w:rPr>
        <w:t>с</w:t>
      </w:r>
      <w:proofErr w:type="gramEnd"/>
      <w:r w:rsidRPr="002847C5">
        <w:rPr>
          <w:rFonts w:ascii="Arial" w:eastAsia="Times New Roman" w:hAnsi="Arial" w:cs="Arial"/>
          <w:color w:val="000000"/>
          <w:sz w:val="24"/>
          <w:szCs w:val="24"/>
          <w:lang w:val="ru-RU"/>
        </w:rPr>
        <w:t>хеме. Его схема была проста, но мало кем понимаемая. Изобразим ее в упрощённом варианте.</w:t>
      </w:r>
    </w:p>
    <w:p w:rsidR="00614A2E" w:rsidRPr="002847C5" w:rsidRDefault="00614A2E" w:rsidP="00614A2E">
      <w:pPr>
        <w:spacing w:before="100" w:beforeAutospacing="1" w:after="20" w:line="240" w:lineRule="auto"/>
        <w:jc w:val="both"/>
        <w:rPr>
          <w:rFonts w:ascii="Times New Roman" w:eastAsia="Times New Roman" w:hAnsi="Times New Roman" w:cs="Times New Roman"/>
          <w:color w:val="000000"/>
          <w:sz w:val="27"/>
          <w:szCs w:val="27"/>
          <w:lang w:val="ru-RU"/>
        </w:rPr>
      </w:pPr>
      <w:r w:rsidRPr="002847C5">
        <w:rPr>
          <w:noProof/>
          <w:lang w:val="ru-RU" w:eastAsia="ru-RU"/>
        </w:rPr>
        <w:drawing>
          <wp:inline distT="0" distB="0" distL="0" distR="0">
            <wp:extent cx="2860040" cy="2304415"/>
            <wp:effectExtent l="19050" t="0" r="0" b="0"/>
            <wp:docPr id="16" name="Рисунок 16" descr="Трансформатор Степан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Трансформатор Степанова"/>
                    <pic:cNvPicPr>
                      <a:picLocks noChangeAspect="1" noChangeArrowheads="1"/>
                    </pic:cNvPicPr>
                  </pic:nvPicPr>
                  <pic:blipFill>
                    <a:blip r:embed="rId9"/>
                    <a:srcRect/>
                    <a:stretch>
                      <a:fillRect/>
                    </a:stretch>
                  </pic:blipFill>
                  <pic:spPr bwMode="auto">
                    <a:xfrm>
                      <a:off x="0" y="0"/>
                      <a:ext cx="2860040" cy="2304415"/>
                    </a:xfrm>
                    <a:prstGeom prst="rect">
                      <a:avLst/>
                    </a:prstGeom>
                    <a:noFill/>
                    <a:ln w="9525">
                      <a:noFill/>
                      <a:miter lim="800000"/>
                      <a:headEnd/>
                      <a:tailEnd/>
                    </a:ln>
                  </pic:spPr>
                </pic:pic>
              </a:graphicData>
            </a:graphic>
          </wp:inline>
        </w:drawing>
      </w:r>
      <w:r w:rsidRPr="002847C5">
        <w:rPr>
          <w:rFonts w:ascii="Times New Roman" w:eastAsia="Times New Roman" w:hAnsi="Times New Roman" w:cs="Times New Roman"/>
          <w:color w:val="000000"/>
          <w:sz w:val="27"/>
          <w:szCs w:val="27"/>
          <w:lang w:val="ru-RU"/>
        </w:rPr>
        <w:t xml:space="preserve">    </w:t>
      </w:r>
      <w:r w:rsidRPr="002847C5">
        <w:rPr>
          <w:rFonts w:ascii="Times New Roman" w:eastAsia="Times New Roman" w:hAnsi="Times New Roman" w:cs="Times New Roman"/>
          <w:noProof/>
          <w:color w:val="000000"/>
          <w:sz w:val="27"/>
          <w:szCs w:val="27"/>
          <w:lang w:val="ru-RU" w:eastAsia="ru-RU"/>
        </w:rPr>
        <w:drawing>
          <wp:inline distT="0" distB="0" distL="0" distR="0">
            <wp:extent cx="2541270" cy="2296281"/>
            <wp:effectExtent l="19050" t="0" r="0" b="0"/>
            <wp:docPr id="2" name="Рисунок 19" descr="Трансформатор Степанов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Трансформатор Степанова 2"/>
                    <pic:cNvPicPr>
                      <a:picLocks noChangeAspect="1" noChangeArrowheads="1"/>
                    </pic:cNvPicPr>
                  </pic:nvPicPr>
                  <pic:blipFill>
                    <a:blip r:embed="rId10"/>
                    <a:srcRect/>
                    <a:stretch>
                      <a:fillRect/>
                    </a:stretch>
                  </pic:blipFill>
                  <pic:spPr bwMode="auto">
                    <a:xfrm>
                      <a:off x="0" y="0"/>
                      <a:ext cx="2541653" cy="2296627"/>
                    </a:xfrm>
                    <a:prstGeom prst="rect">
                      <a:avLst/>
                    </a:prstGeom>
                    <a:noFill/>
                    <a:ln w="9525">
                      <a:noFill/>
                      <a:miter lim="800000"/>
                      <a:headEnd/>
                      <a:tailEnd/>
                    </a:ln>
                  </pic:spPr>
                </pic:pic>
              </a:graphicData>
            </a:graphic>
          </wp:inline>
        </w:drawing>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0"/>
          <w:szCs w:val="20"/>
          <w:lang w:val="ru-RU"/>
        </w:rPr>
        <w:t>Прямой диод забирает на нагрузку верхнюю полуволну. Это, по сути половина детекторного приемника</w:t>
      </w:r>
      <w:proofErr w:type="gramStart"/>
      <w:r w:rsidRPr="002847C5">
        <w:rPr>
          <w:rFonts w:ascii="Arial" w:eastAsia="Times New Roman" w:hAnsi="Arial" w:cs="Arial"/>
          <w:color w:val="000000"/>
          <w:sz w:val="20"/>
          <w:szCs w:val="20"/>
          <w:lang w:val="ru-RU"/>
        </w:rPr>
        <w:t xml:space="preserve"> .</w:t>
      </w:r>
      <w:proofErr w:type="gramEnd"/>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0"/>
          <w:szCs w:val="20"/>
          <w:lang w:val="ru-RU"/>
        </w:rPr>
        <w:t>По трансформатору тока: Если у нас есть кусок провода, на котором стоит стоячая волна, и этот кусок провода относится к резонансному контуру с хорошей добротностью. Первый тороид отрабатывает как ёмкость и забирает верхнюю полуволну через прямой диод. Но что нужно чтобы этод тороидального выступил в качестве источника питания? Ведь в момент, когда мы с него забираем мы насытили реактивки, дальше мы должны эту реактивку схлопнуть, чтобы вернуть в провод. Это, по сути, половина детекторного приемника - полуволновой детекторный приемник.</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0"/>
          <w:szCs w:val="20"/>
          <w:lang w:val="ru-RU"/>
        </w:rPr>
      </w:pPr>
      <w:r w:rsidRPr="002847C5">
        <w:rPr>
          <w:rFonts w:ascii="Arial" w:eastAsia="Times New Roman" w:hAnsi="Arial" w:cs="Arial"/>
          <w:color w:val="000000"/>
          <w:sz w:val="20"/>
          <w:szCs w:val="20"/>
          <w:lang w:val="ru-RU"/>
        </w:rPr>
        <w:t>Таким образом, у нас должен быть второй модуль тороидальный</w:t>
      </w:r>
      <w:proofErr w:type="gramStart"/>
      <w:r w:rsidRPr="002847C5">
        <w:rPr>
          <w:rFonts w:ascii="Arial" w:eastAsia="Times New Roman" w:hAnsi="Arial" w:cs="Arial"/>
          <w:color w:val="000000"/>
          <w:sz w:val="20"/>
          <w:szCs w:val="20"/>
          <w:lang w:val="ru-RU"/>
        </w:rPr>
        <w:t xml:space="preserve"> ,</w:t>
      </w:r>
      <w:proofErr w:type="gramEnd"/>
      <w:r w:rsidRPr="002847C5">
        <w:rPr>
          <w:rFonts w:ascii="Arial" w:eastAsia="Times New Roman" w:hAnsi="Arial" w:cs="Arial"/>
          <w:color w:val="000000"/>
          <w:sz w:val="20"/>
          <w:szCs w:val="20"/>
          <w:lang w:val="ru-RU"/>
        </w:rPr>
        <w:t xml:space="preserve"> который стоит на высоте стоячей волны относительно первого тороида</w:t>
      </w:r>
    </w:p>
    <w:p w:rsidR="00614A2E" w:rsidRPr="002847C5" w:rsidRDefault="00614A2E" w:rsidP="00614A2E">
      <w:pPr>
        <w:spacing w:before="100" w:beforeAutospacing="1" w:after="100" w:afterAutospacing="1" w:line="240" w:lineRule="auto"/>
        <w:ind w:firstLine="230"/>
        <w:jc w:val="both"/>
        <w:rPr>
          <w:rFonts w:ascii="Arial" w:hAnsi="Arial" w:cs="Arial"/>
          <w:color w:val="000000"/>
          <w:lang w:val="ru-RU"/>
        </w:rPr>
      </w:pPr>
      <w:r w:rsidRPr="002847C5">
        <w:rPr>
          <w:rFonts w:ascii="Arial" w:hAnsi="Arial" w:cs="Arial"/>
          <w:color w:val="000000"/>
          <w:lang w:val="ru-RU"/>
        </w:rPr>
        <w:t xml:space="preserve">Тут нужно так же искать компромис. Его индуктивность должна быть как можно меньше от резонирующего трансформатора. Это значит малое количество витков. Но уменьшение витков, ведет к снижению напряжения на виток, как следствие на выходе (вторичка токового транса) нужно больше витков делать. А это приводит к снижению тока на выходе, из-за увеличения сопротивления обмотки. Замкнутый круг такой. Из </w:t>
      </w:r>
      <w:proofErr w:type="gramStart"/>
      <w:r w:rsidRPr="002847C5">
        <w:rPr>
          <w:rFonts w:ascii="Arial" w:hAnsi="Arial" w:cs="Arial"/>
          <w:color w:val="000000"/>
          <w:lang w:val="ru-RU"/>
        </w:rPr>
        <w:t>моих</w:t>
      </w:r>
      <w:proofErr w:type="gramEnd"/>
      <w:r w:rsidRPr="002847C5">
        <w:rPr>
          <w:rFonts w:ascii="Arial" w:hAnsi="Arial" w:cs="Arial"/>
          <w:color w:val="000000"/>
          <w:lang w:val="ru-RU"/>
        </w:rPr>
        <w:t xml:space="preserve"> наблюденй, я уже писал об этом, индуктивность первички токового трансформатора должна быть не более 1/10 индуктивности резонирующего контура. Так что не стесняйтесь намотать витков </w:t>
      </w:r>
      <w:proofErr w:type="gramStart"/>
      <w:r w:rsidRPr="002847C5">
        <w:rPr>
          <w:rFonts w:ascii="Arial" w:hAnsi="Arial" w:cs="Arial"/>
          <w:color w:val="000000"/>
          <w:lang w:val="ru-RU"/>
        </w:rPr>
        <w:t>побольше</w:t>
      </w:r>
      <w:proofErr w:type="gramEnd"/>
      <w:r w:rsidRPr="002847C5">
        <w:rPr>
          <w:rFonts w:ascii="Arial" w:hAnsi="Arial" w:cs="Arial"/>
          <w:color w:val="000000"/>
          <w:lang w:val="ru-RU"/>
        </w:rPr>
        <w:t xml:space="preserve"> в первичке токового трансформатора, замеряя естественно индуктивность. Для 50 Гц это не повредит результату.</w:t>
      </w:r>
    </w:p>
    <w:p w:rsidR="00614A2E" w:rsidRPr="002847C5" w:rsidRDefault="00614A2E" w:rsidP="00614A2E">
      <w:pPr>
        <w:spacing w:before="100" w:beforeAutospacing="1" w:after="100" w:afterAutospacing="1" w:line="240" w:lineRule="auto"/>
        <w:jc w:val="both"/>
        <w:rPr>
          <w:rFonts w:ascii="Arial" w:eastAsia="Times New Roman" w:hAnsi="Arial" w:cs="Arial"/>
          <w:color w:val="000000"/>
          <w:sz w:val="20"/>
          <w:szCs w:val="20"/>
          <w:lang w:val="ru-RU"/>
        </w:rPr>
      </w:pPr>
      <w:r w:rsidRPr="002847C5">
        <w:rPr>
          <w:noProof/>
          <w:lang w:val="ru-RU" w:eastAsia="ru-RU"/>
        </w:rPr>
        <w:lastRenderedPageBreak/>
        <w:drawing>
          <wp:inline distT="0" distB="0" distL="0" distR="0">
            <wp:extent cx="7020560" cy="3094564"/>
            <wp:effectExtent l="19050" t="0" r="8890" b="0"/>
            <wp:docPr id="22" name="Рисунок 22" descr="съем энергии токовым трансформатором от резонансного конту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съем энергии токовым трансформатором от резонансного контура"/>
                    <pic:cNvPicPr>
                      <a:picLocks noChangeAspect="1" noChangeArrowheads="1"/>
                    </pic:cNvPicPr>
                  </pic:nvPicPr>
                  <pic:blipFill>
                    <a:blip r:embed="rId11"/>
                    <a:srcRect/>
                    <a:stretch>
                      <a:fillRect/>
                    </a:stretch>
                  </pic:blipFill>
                  <pic:spPr bwMode="auto">
                    <a:xfrm>
                      <a:off x="0" y="0"/>
                      <a:ext cx="7020560" cy="3094564"/>
                    </a:xfrm>
                    <a:prstGeom prst="rect">
                      <a:avLst/>
                    </a:prstGeom>
                    <a:noFill/>
                    <a:ln w="9525">
                      <a:noFill/>
                      <a:miter lim="800000"/>
                      <a:headEnd/>
                      <a:tailEnd/>
                    </a:ln>
                  </pic:spPr>
                </pic:pic>
              </a:graphicData>
            </a:graphic>
          </wp:inline>
        </w:drawing>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0"/>
          <w:szCs w:val="20"/>
          <w:lang w:val="ru-RU"/>
        </w:rPr>
        <w:t>www.realstrannik.ru/ forum/ 48-temy-freeenergylt-antanasa/ 101936-mustafa-ustanovka.html? limit=18&amp;start=18#102596</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0"/>
          <w:szCs w:val="20"/>
          <w:lang w:val="ru-RU"/>
        </w:rPr>
        <w:t>MUSTAFA 007 FREE ENERGY ....</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0"/>
          <w:szCs w:val="20"/>
          <w:lang w:val="ru-RU"/>
        </w:rPr>
        <w:t>http:// realstrannik.ru/ forum/ 39-kapanadze/ 47235-rabochaya-sxema-generatora-kapanadze.html</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0"/>
          <w:szCs w:val="20"/>
          <w:lang w:val="ru-RU"/>
        </w:rPr>
        <w:t>MUSTAFA007 POST 2012.02.26.</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0"/>
          <w:szCs w:val="20"/>
          <w:lang w:val="ru-RU"/>
        </w:rPr>
        <w:t>http:// realstrannik.ru/ forum/ 39-kapanadze/ 47235-rabochaya-sxema-generatora-kapanadze.html#47235</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0"/>
          <w:szCs w:val="20"/>
          <w:lang w:val="ru-RU"/>
        </w:rPr>
        <w:t>SYTE .... http:// freeenergylt.narod2.ru/ mustafa007/</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0"/>
          <w:szCs w:val="20"/>
          <w:lang w:val="ru-RU"/>
        </w:rPr>
      </w:pP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0"/>
          <w:szCs w:val="20"/>
          <w:lang w:val="ru-RU"/>
        </w:rPr>
        <w:t>Многие заявляют, что с резонансного контура, как собственно и резонанса, снять ничего невозможно. Применяя классический метод съёма действительно с резонанса снять дополнительную энергию нельзя ей просто не откуда там взяться. Для понимания эффективного метода съёма необходимо знать и понимать классику работу контура. Довольно хорошее описание есть здесь http:// www.meanders.ru/ energyrezonans.shtml Обязательно прочтите перед продолжением чтения дальше, освежите память.</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0"/>
          <w:szCs w:val="20"/>
          <w:lang w:val="ru-RU"/>
        </w:rPr>
        <w:t xml:space="preserve">И довольно чёткое заключение « Закон сохранения энергии никто не отменял! Вечного двигателя основанного на резонансе не бывает, и не может быть! При работе колебательного контура, происходит черезпериодное накопление энергии источника тока, поэтому в результате накопления, в определённый момент времени энергия контура может превышать подводимую к нему энергию. Энергия из "пустоты" не может появиться.» В своих рассуждениях я от закона сохранения энергии не отхожу, а всячески стараюсь скорректировать </w:t>
      </w:r>
      <w:proofErr w:type="gramStart"/>
      <w:r w:rsidRPr="002847C5">
        <w:rPr>
          <w:rFonts w:ascii="Arial" w:eastAsia="Times New Roman" w:hAnsi="Arial" w:cs="Arial"/>
          <w:color w:val="000000"/>
          <w:sz w:val="20"/>
          <w:szCs w:val="20"/>
          <w:lang w:val="ru-RU"/>
        </w:rPr>
        <w:t>мысль</w:t>
      </w:r>
      <w:proofErr w:type="gramEnd"/>
      <w:r w:rsidRPr="002847C5">
        <w:rPr>
          <w:rFonts w:ascii="Arial" w:eastAsia="Times New Roman" w:hAnsi="Arial" w:cs="Arial"/>
          <w:color w:val="000000"/>
          <w:sz w:val="20"/>
          <w:szCs w:val="20"/>
          <w:lang w:val="ru-RU"/>
        </w:rPr>
        <w:t xml:space="preserve"> пропуская её через этот «фильтр».</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0"/>
          <w:szCs w:val="20"/>
          <w:lang w:val="ru-RU"/>
        </w:rPr>
      </w:pPr>
    </w:p>
    <w:p w:rsidR="00614A2E" w:rsidRPr="002847C5" w:rsidRDefault="00614A2E" w:rsidP="00614A2E">
      <w:pPr>
        <w:spacing w:before="100" w:beforeAutospacing="1" w:after="100" w:afterAutospacing="1" w:line="240" w:lineRule="auto"/>
        <w:ind w:firstLine="230"/>
        <w:jc w:val="both"/>
        <w:rPr>
          <w:rFonts w:ascii="Arial" w:eastAsia="Times New Roman" w:hAnsi="Arial" w:cs="Arial"/>
          <w:b/>
          <w:color w:val="000000"/>
          <w:sz w:val="24"/>
          <w:szCs w:val="24"/>
          <w:lang w:val="ru-RU"/>
        </w:rPr>
      </w:pPr>
      <w:proofErr w:type="gramStart"/>
      <w:r w:rsidRPr="002847C5">
        <w:rPr>
          <w:rFonts w:ascii="Arial" w:eastAsia="Times New Roman" w:hAnsi="Arial" w:cs="Arial"/>
          <w:b/>
          <w:color w:val="000000"/>
          <w:sz w:val="20"/>
          <w:szCs w:val="20"/>
          <w:lang w:val="ru-RU"/>
        </w:rPr>
        <w:t>Начну</w:t>
      </w:r>
      <w:proofErr w:type="gramEnd"/>
      <w:r w:rsidRPr="002847C5">
        <w:rPr>
          <w:rFonts w:ascii="Arial" w:eastAsia="Times New Roman" w:hAnsi="Arial" w:cs="Arial"/>
          <w:b/>
          <w:color w:val="000000"/>
          <w:sz w:val="20"/>
          <w:szCs w:val="20"/>
          <w:lang w:val="ru-RU"/>
        </w:rPr>
        <w:t xml:space="preserve"> пожалуй с «Интервью Тесла с адвокатом», потому как более понятней не объясню.</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b/>
          <w:color w:val="000000"/>
          <w:sz w:val="24"/>
          <w:szCs w:val="24"/>
          <w:lang w:val="ru-RU"/>
        </w:rPr>
      </w:pPr>
      <w:r w:rsidRPr="002847C5">
        <w:rPr>
          <w:rFonts w:ascii="Arial" w:eastAsia="Times New Roman" w:hAnsi="Arial" w:cs="Arial"/>
          <w:b/>
          <w:color w:val="000000"/>
          <w:sz w:val="20"/>
          <w:szCs w:val="20"/>
          <w:lang w:val="ru-RU"/>
        </w:rPr>
        <w:t>Адвокат</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0"/>
          <w:szCs w:val="20"/>
          <w:lang w:val="ru-RU"/>
        </w:rPr>
        <w:t>Я понял очень немного из Вашего заявлени</w:t>
      </w:r>
      <w:proofErr w:type="gramStart"/>
      <w:r w:rsidRPr="002847C5">
        <w:rPr>
          <w:rFonts w:ascii="Arial" w:eastAsia="Times New Roman" w:hAnsi="Arial" w:cs="Arial"/>
          <w:color w:val="000000"/>
          <w:sz w:val="20"/>
          <w:szCs w:val="20"/>
          <w:lang w:val="ru-RU"/>
        </w:rPr>
        <w:t>я-</w:t>
      </w:r>
      <w:proofErr w:type="gramEnd"/>
      <w:r w:rsidRPr="002847C5">
        <w:rPr>
          <w:rFonts w:ascii="Arial" w:eastAsia="Times New Roman" w:hAnsi="Arial" w:cs="Arial"/>
          <w:color w:val="000000"/>
          <w:sz w:val="20"/>
          <w:szCs w:val="20"/>
          <w:lang w:val="ru-RU"/>
        </w:rPr>
        <w:t xml:space="preserve"> некоторое время тому назад, когда Вы заявили об использовании нескольких тысяч л.с. для зарядки конденсатора и получении миллиона л.с. при его разрядке. Я бы очень удивился, если бы Вы получили то же самое на этой машине.</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b/>
          <w:color w:val="000000"/>
          <w:sz w:val="24"/>
          <w:szCs w:val="24"/>
          <w:lang w:val="ru-RU"/>
        </w:rPr>
      </w:pPr>
      <w:r w:rsidRPr="002847C5">
        <w:rPr>
          <w:rFonts w:ascii="Arial" w:eastAsia="Times New Roman" w:hAnsi="Arial" w:cs="Arial"/>
          <w:b/>
          <w:color w:val="000000"/>
          <w:sz w:val="20"/>
          <w:szCs w:val="20"/>
          <w:lang w:val="ru-RU"/>
        </w:rPr>
        <w:t>Tesla</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0"/>
          <w:szCs w:val="20"/>
          <w:lang w:val="ru-RU"/>
        </w:rPr>
        <w:t>Да; я зарядил конденсатор 40,000 вольтами. Когда он был полностью заряжен, я разрядил это сразу, через короткое замыкание, которое дало мне шкалу очень быстрых колебаний.</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0"/>
          <w:szCs w:val="20"/>
          <w:lang w:val="ru-RU"/>
        </w:rPr>
        <w:t>Положим, что я зарядил конденсатор 10 ваттами. Для такой волны поток энергии составит (4 Х 104) 2, и это - помножено на частоту в 100,000. Вы видите, так можно получить тысячи или миллионы л.</w:t>
      </w:r>
      <w:proofErr w:type="gramStart"/>
      <w:r w:rsidRPr="002847C5">
        <w:rPr>
          <w:rFonts w:ascii="Arial" w:eastAsia="Times New Roman" w:hAnsi="Arial" w:cs="Arial"/>
          <w:color w:val="000000"/>
          <w:sz w:val="20"/>
          <w:szCs w:val="20"/>
          <w:lang w:val="ru-RU"/>
        </w:rPr>
        <w:t>с</w:t>
      </w:r>
      <w:proofErr w:type="gramEnd"/>
      <w:r w:rsidRPr="002847C5">
        <w:rPr>
          <w:rFonts w:ascii="Arial" w:eastAsia="Times New Roman" w:hAnsi="Arial" w:cs="Arial"/>
          <w:color w:val="000000"/>
          <w:sz w:val="20"/>
          <w:szCs w:val="20"/>
          <w:lang w:val="ru-RU"/>
        </w:rPr>
        <w:t>.</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b/>
          <w:color w:val="000000"/>
          <w:sz w:val="24"/>
          <w:szCs w:val="24"/>
          <w:lang w:val="ru-RU"/>
        </w:rPr>
      </w:pPr>
      <w:r w:rsidRPr="002847C5">
        <w:rPr>
          <w:rFonts w:ascii="Arial" w:eastAsia="Times New Roman" w:hAnsi="Arial" w:cs="Arial"/>
          <w:b/>
          <w:color w:val="000000"/>
          <w:sz w:val="20"/>
          <w:szCs w:val="20"/>
          <w:lang w:val="ru-RU"/>
        </w:rPr>
        <w:lastRenderedPageBreak/>
        <w:t>Адвокат</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0"/>
          <w:szCs w:val="20"/>
          <w:lang w:val="ru-RU"/>
        </w:rPr>
        <w:t xml:space="preserve">Я хотел бы прояснить: это зависело от внезапности </w:t>
      </w:r>
      <w:proofErr w:type="gramStart"/>
      <w:r w:rsidRPr="002847C5">
        <w:rPr>
          <w:rFonts w:ascii="Arial" w:eastAsia="Times New Roman" w:hAnsi="Arial" w:cs="Arial"/>
          <w:color w:val="000000"/>
          <w:sz w:val="20"/>
          <w:szCs w:val="20"/>
          <w:lang w:val="ru-RU"/>
        </w:rPr>
        <w:t xml:space="preserve">( </w:t>
      </w:r>
      <w:proofErr w:type="gramEnd"/>
      <w:r w:rsidRPr="002847C5">
        <w:rPr>
          <w:rFonts w:ascii="Arial" w:eastAsia="Times New Roman" w:hAnsi="Arial" w:cs="Arial"/>
          <w:color w:val="000000"/>
          <w:sz w:val="20"/>
          <w:szCs w:val="20"/>
          <w:lang w:val="ru-RU"/>
        </w:rPr>
        <w:t>быстрой) разрядки?</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b/>
          <w:color w:val="000000"/>
          <w:sz w:val="24"/>
          <w:szCs w:val="24"/>
          <w:lang w:val="ru-RU"/>
        </w:rPr>
      </w:pPr>
      <w:r w:rsidRPr="002847C5">
        <w:rPr>
          <w:rFonts w:ascii="Arial" w:eastAsia="Times New Roman" w:hAnsi="Arial" w:cs="Arial"/>
          <w:b/>
          <w:color w:val="000000"/>
          <w:sz w:val="20"/>
          <w:szCs w:val="20"/>
          <w:lang w:val="ru-RU"/>
        </w:rPr>
        <w:t>Tesla</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0"/>
          <w:szCs w:val="20"/>
          <w:lang w:val="ru-RU"/>
        </w:rPr>
        <w:t xml:space="preserve">Да. Это - просто электрический аналог копра или молота. Вы накапливаете энергию с помощью пройденного расстояния и затем Вы освобождаете это с огромной внезапностью </w:t>
      </w:r>
      <w:proofErr w:type="gramStart"/>
      <w:r w:rsidRPr="002847C5">
        <w:rPr>
          <w:rFonts w:ascii="Arial" w:eastAsia="Times New Roman" w:hAnsi="Arial" w:cs="Arial"/>
          <w:color w:val="000000"/>
          <w:sz w:val="20"/>
          <w:szCs w:val="20"/>
          <w:lang w:val="ru-RU"/>
        </w:rPr>
        <w:t xml:space="preserve">( </w:t>
      </w:r>
      <w:proofErr w:type="gramEnd"/>
      <w:r w:rsidRPr="002847C5">
        <w:rPr>
          <w:rFonts w:ascii="Arial" w:eastAsia="Times New Roman" w:hAnsi="Arial" w:cs="Arial"/>
          <w:color w:val="000000"/>
          <w:sz w:val="20"/>
          <w:szCs w:val="20"/>
          <w:lang w:val="ru-RU"/>
        </w:rPr>
        <w:t>быстротой). Расстояние, которое преодолевает масса—</w:t>
      </w:r>
      <w:proofErr w:type="gramStart"/>
      <w:r w:rsidRPr="002847C5">
        <w:rPr>
          <w:rFonts w:ascii="MS Gothic" w:eastAsia="MS Gothic" w:hAnsi="MS Gothic" w:cs="MS Gothic"/>
          <w:color w:val="000000"/>
          <w:sz w:val="20"/>
          <w:szCs w:val="20"/>
          <w:lang w:val="ru-RU"/>
        </w:rPr>
        <w:t>・</w:t>
      </w:r>
      <w:r w:rsidRPr="002847C5">
        <w:rPr>
          <w:rFonts w:ascii="Arial" w:eastAsia="Times New Roman" w:hAnsi="Arial" w:cs="Arial"/>
          <w:color w:val="000000"/>
          <w:sz w:val="20"/>
          <w:szCs w:val="20"/>
          <w:lang w:val="ru-RU"/>
        </w:rPr>
        <w:t>м</w:t>
      </w:r>
      <w:proofErr w:type="gramEnd"/>
      <w:r w:rsidRPr="002847C5">
        <w:rPr>
          <w:rFonts w:ascii="Arial" w:eastAsia="Times New Roman" w:hAnsi="Arial" w:cs="Arial"/>
          <w:color w:val="000000"/>
          <w:sz w:val="20"/>
          <w:szCs w:val="20"/>
          <w:lang w:val="ru-RU"/>
        </w:rPr>
        <w:t>алое, поэтому давление получается огромным.</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0"/>
          <w:szCs w:val="20"/>
          <w:lang w:val="ru-RU"/>
        </w:rPr>
        <w:t xml:space="preserve">Возвращаемся к этим словам «При работе колебательного контура, происходит черезпериодное накопление энергии источника тока». Заметьте, накопление энергии в конденсаторе, требует постоянного тока, </w:t>
      </w:r>
      <w:proofErr w:type="gramStart"/>
      <w:r w:rsidRPr="002847C5">
        <w:rPr>
          <w:rFonts w:ascii="Arial" w:eastAsia="Times New Roman" w:hAnsi="Arial" w:cs="Arial"/>
          <w:color w:val="000000"/>
          <w:sz w:val="20"/>
          <w:szCs w:val="20"/>
          <w:lang w:val="ru-RU"/>
        </w:rPr>
        <w:t>причём</w:t>
      </w:r>
      <w:proofErr w:type="gramEnd"/>
      <w:r w:rsidRPr="002847C5">
        <w:rPr>
          <w:rFonts w:ascii="Arial" w:eastAsia="Times New Roman" w:hAnsi="Arial" w:cs="Arial"/>
          <w:color w:val="000000"/>
          <w:sz w:val="20"/>
          <w:szCs w:val="20"/>
          <w:lang w:val="ru-RU"/>
        </w:rPr>
        <w:t xml:space="preserve"> если разложить во времени заряд конденсатора, он постоянно сопротивляется заряду. Работа же колебательного контура при резонансе не вызывает сопротивление, когда его «заряжаешь». Наоборот он поглощает энергию из источника. Поэтому очень важно иметь цепь съёма, которая не будет, или если будет, то по минимуму, вносить искажение в параметры контура, срывая резонанс. Таким </w:t>
      </w:r>
      <w:proofErr w:type="gramStart"/>
      <w:r w:rsidRPr="002847C5">
        <w:rPr>
          <w:rFonts w:ascii="Arial" w:eastAsia="Times New Roman" w:hAnsi="Arial" w:cs="Arial"/>
          <w:color w:val="000000"/>
          <w:sz w:val="20"/>
          <w:szCs w:val="20"/>
          <w:lang w:val="ru-RU"/>
        </w:rPr>
        <w:t>образом</w:t>
      </w:r>
      <w:proofErr w:type="gramEnd"/>
      <w:r w:rsidRPr="002847C5">
        <w:rPr>
          <w:rFonts w:ascii="Arial" w:eastAsia="Times New Roman" w:hAnsi="Arial" w:cs="Arial"/>
          <w:color w:val="000000"/>
          <w:sz w:val="20"/>
          <w:szCs w:val="20"/>
          <w:lang w:val="ru-RU"/>
        </w:rPr>
        <w:t xml:space="preserve"> малыми порциями энергии происходит «заряд» контура. «Вы накапливаете энергию с помощью пройденного расстояния и затем Вы освобождаете это с огромной внезапностью ( быстротой)..</w:t>
      </w:r>
      <w:proofErr w:type="gramStart"/>
      <w:r w:rsidRPr="002847C5">
        <w:rPr>
          <w:rFonts w:ascii="Arial" w:eastAsia="Times New Roman" w:hAnsi="Arial" w:cs="Arial"/>
          <w:color w:val="000000"/>
          <w:sz w:val="20"/>
          <w:szCs w:val="20"/>
          <w:lang w:val="ru-RU"/>
        </w:rPr>
        <w:t>.п</w:t>
      </w:r>
      <w:proofErr w:type="gramEnd"/>
      <w:r w:rsidRPr="002847C5">
        <w:rPr>
          <w:rFonts w:ascii="Arial" w:eastAsia="Times New Roman" w:hAnsi="Arial" w:cs="Arial"/>
          <w:color w:val="000000"/>
          <w:sz w:val="20"/>
          <w:szCs w:val="20"/>
          <w:lang w:val="ru-RU"/>
        </w:rPr>
        <w:t>оэтому давление получается огромным.</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proofErr w:type="gramStart"/>
      <w:r w:rsidRPr="002847C5">
        <w:rPr>
          <w:rFonts w:ascii="Arial" w:eastAsia="Times New Roman" w:hAnsi="Arial" w:cs="Arial"/>
          <w:color w:val="000000"/>
          <w:sz w:val="20"/>
          <w:szCs w:val="20"/>
          <w:lang w:val="ru-RU"/>
        </w:rPr>
        <w:t>Допустим в контур с каждым импульсом вносим</w:t>
      </w:r>
      <w:proofErr w:type="gramEnd"/>
      <w:r w:rsidRPr="002847C5">
        <w:rPr>
          <w:rFonts w:ascii="Arial" w:eastAsia="Times New Roman" w:hAnsi="Arial" w:cs="Arial"/>
          <w:color w:val="000000"/>
          <w:sz w:val="20"/>
          <w:szCs w:val="20"/>
          <w:lang w:val="ru-RU"/>
        </w:rPr>
        <w:t xml:space="preserve"> 100 Вт энергии, потребляя с источника 100 Вт + потери. За 10 импульсов накачки, в контуре имеем 1 кВт — потери. Теперь на 11-ом импульсе снимаем с контура 1кВт энергии, опять </w:t>
      </w:r>
      <w:proofErr w:type="gramStart"/>
      <w:r w:rsidRPr="002847C5">
        <w:rPr>
          <w:rFonts w:ascii="Arial" w:eastAsia="Times New Roman" w:hAnsi="Arial" w:cs="Arial"/>
          <w:color w:val="000000"/>
          <w:sz w:val="20"/>
          <w:szCs w:val="20"/>
          <w:lang w:val="ru-RU"/>
        </w:rPr>
        <w:t>ждем пока в контуре накопится</w:t>
      </w:r>
      <w:proofErr w:type="gramEnd"/>
      <w:r w:rsidRPr="002847C5">
        <w:rPr>
          <w:rFonts w:ascii="Arial" w:eastAsia="Times New Roman" w:hAnsi="Arial" w:cs="Arial"/>
          <w:color w:val="000000"/>
          <w:sz w:val="20"/>
          <w:szCs w:val="20"/>
          <w:lang w:val="ru-RU"/>
        </w:rPr>
        <w:t xml:space="preserve"> энергия. И так далее. Исходя из этого. Должен быть динамический съём. Допустим если частота резонансного контура 100 кГц, а съем 10 кГц, мы имеем прибавку в 10 раз. Как в системе «рычаг».</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0"/>
          <w:szCs w:val="20"/>
          <w:lang w:val="ru-RU"/>
        </w:rPr>
        <w:t>Полагаю этой информации достаточно для замыкания всех умозаключений в одну цепочку.</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0"/>
          <w:szCs w:val="20"/>
          <w:lang w:val="ru-RU"/>
        </w:rPr>
        <w:t>Посему перехожу к разбору блок-схемы устройства.</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0"/>
          <w:szCs w:val="20"/>
          <w:lang w:val="ru-RU"/>
        </w:rPr>
        <w:t xml:space="preserve">В левой части схемы генератор накачки, который работает по двухтактной схеме, и управляется ШИМ контроллером (можно использовать TL494). Ширина импульса с этого генератора регулируется обратной связью с колебательного контура. При достижении определённой мощности в контуре, меняется ширина импульса в сторону уменьшения, таким </w:t>
      </w:r>
      <w:proofErr w:type="gramStart"/>
      <w:r w:rsidRPr="002847C5">
        <w:rPr>
          <w:rFonts w:ascii="Arial" w:eastAsia="Times New Roman" w:hAnsi="Arial" w:cs="Arial"/>
          <w:color w:val="000000"/>
          <w:sz w:val="20"/>
          <w:szCs w:val="20"/>
          <w:lang w:val="ru-RU"/>
        </w:rPr>
        <w:t>образом</w:t>
      </w:r>
      <w:proofErr w:type="gramEnd"/>
      <w:r w:rsidRPr="002847C5">
        <w:rPr>
          <w:rFonts w:ascii="Arial" w:eastAsia="Times New Roman" w:hAnsi="Arial" w:cs="Arial"/>
          <w:color w:val="000000"/>
          <w:sz w:val="20"/>
          <w:szCs w:val="20"/>
          <w:lang w:val="ru-RU"/>
        </w:rPr>
        <w:t xml:space="preserve"> последующие импульсы будут вносить в контур меньше энергии, поддерживая уровень энергии в контуре на одном уровне.</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0"/>
          <w:szCs w:val="20"/>
          <w:lang w:val="ru-RU"/>
        </w:rPr>
        <w:t xml:space="preserve">В правой части схемы собран контроллер съёма. В нем также имеется ШИМ контроллер ширина </w:t>
      </w:r>
      <w:proofErr w:type="gramStart"/>
      <w:r w:rsidRPr="002847C5">
        <w:rPr>
          <w:rFonts w:ascii="Arial" w:eastAsia="Times New Roman" w:hAnsi="Arial" w:cs="Arial"/>
          <w:color w:val="000000"/>
          <w:sz w:val="20"/>
          <w:szCs w:val="20"/>
          <w:lang w:val="ru-RU"/>
        </w:rPr>
        <w:t>импульса</w:t>
      </w:r>
      <w:proofErr w:type="gramEnd"/>
      <w:r w:rsidRPr="002847C5">
        <w:rPr>
          <w:rFonts w:ascii="Arial" w:eastAsia="Times New Roman" w:hAnsi="Arial" w:cs="Arial"/>
          <w:color w:val="000000"/>
          <w:sz w:val="20"/>
          <w:szCs w:val="20"/>
          <w:lang w:val="ru-RU"/>
        </w:rPr>
        <w:t xml:space="preserve"> которого, меняется по синусоидальному сигналу от генератора 50 Гц. В цепи от генератора синуса к ШИМ контроллеру стоит усилитель с регулируемым коэффициентом усиления, который управляется выходным напряжением. Этот приём необходим для поддержания выходного напряжения на уровне 220 Вольт вне зависимости от нагрузки. Кроме синуса на ШИМ контроллер также подается сигнал с выхода токового трансформатора, для синхронизации фаз импульсов моста, состоящего из двух ключей справа и токового трансформатора слева. </w:t>
      </w:r>
      <w:proofErr w:type="gramStart"/>
      <w:r w:rsidRPr="002847C5">
        <w:rPr>
          <w:rFonts w:ascii="Arial" w:eastAsia="Times New Roman" w:hAnsi="Arial" w:cs="Arial"/>
          <w:color w:val="000000"/>
          <w:sz w:val="20"/>
          <w:szCs w:val="20"/>
          <w:lang w:val="ru-RU"/>
        </w:rPr>
        <w:t>Как и описывал выше левая часть работает на повышенной частоте, правая пониженной.</w:t>
      </w:r>
      <w:proofErr w:type="gramEnd"/>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0"/>
          <w:szCs w:val="20"/>
          <w:lang w:val="ru-RU"/>
        </w:rPr>
        <w:t>----------------------------------------------</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0"/>
          <w:szCs w:val="20"/>
          <w:lang w:val="ru-RU"/>
        </w:rPr>
        <w:t>По деталям: все считается по классическим формулам, кто хочет что-то сделать - сделает.</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4"/>
          <w:szCs w:val="24"/>
          <w:lang w:val="ru-RU"/>
        </w:rPr>
        <w:t> </w:t>
      </w:r>
    </w:p>
    <w:p w:rsidR="00614A2E" w:rsidRPr="002847C5" w:rsidRDefault="00614A2E" w:rsidP="00614A2E">
      <w:pPr>
        <w:spacing w:after="0" w:line="240" w:lineRule="auto"/>
        <w:rPr>
          <w:rFonts w:ascii="Times New Roman" w:eastAsia="Times New Roman" w:hAnsi="Times New Roman" w:cs="Times New Roman"/>
          <w:sz w:val="24"/>
          <w:szCs w:val="24"/>
          <w:lang w:val="ru-RU"/>
        </w:rPr>
      </w:pPr>
      <w:r w:rsidRPr="002847C5">
        <w:rPr>
          <w:rFonts w:ascii="Arial" w:eastAsia="Times New Roman" w:hAnsi="Arial" w:cs="Arial"/>
          <w:color w:val="000000"/>
          <w:sz w:val="24"/>
          <w:szCs w:val="24"/>
          <w:lang w:val="ru-RU"/>
        </w:rPr>
        <w:t>Короткий эксперимент по Мустафе - Сьем энергии с резонансного колебательного контура</w:t>
      </w:r>
    </w:p>
    <w:p w:rsidR="00614A2E" w:rsidRPr="002847C5" w:rsidRDefault="00614A2E" w:rsidP="00614A2E">
      <w:pPr>
        <w:spacing w:after="0" w:line="240" w:lineRule="auto"/>
        <w:rPr>
          <w:rFonts w:ascii="Times New Roman" w:eastAsia="Times New Roman" w:hAnsi="Times New Roman" w:cs="Times New Roman"/>
          <w:sz w:val="24"/>
          <w:szCs w:val="24"/>
          <w:lang w:val="ru-RU"/>
        </w:rPr>
      </w:pPr>
      <w:r w:rsidRPr="002847C5">
        <w:rPr>
          <w:rFonts w:ascii="Arial" w:eastAsia="Times New Roman" w:hAnsi="Arial" w:cs="Arial"/>
          <w:color w:val="000000"/>
          <w:sz w:val="24"/>
          <w:szCs w:val="24"/>
          <w:lang w:val="ru-RU"/>
        </w:rPr>
        <w:t>https://youtu.be/4ypWOM7GTYM</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4"/>
          <w:szCs w:val="24"/>
          <w:lang w:val="ru-RU"/>
        </w:rPr>
        <w:t> </w:t>
      </w:r>
    </w:p>
    <w:p w:rsidR="00614A2E" w:rsidRPr="002847C5" w:rsidRDefault="00614A2E" w:rsidP="00614A2E">
      <w:pPr>
        <w:spacing w:after="0" w:line="240" w:lineRule="auto"/>
        <w:rPr>
          <w:rFonts w:ascii="Times New Roman" w:eastAsia="Times New Roman" w:hAnsi="Times New Roman" w:cs="Times New Roman"/>
          <w:sz w:val="24"/>
          <w:szCs w:val="24"/>
          <w:lang w:val="ru-RU"/>
        </w:rPr>
      </w:pPr>
      <w:r w:rsidRPr="002847C5">
        <w:rPr>
          <w:rFonts w:ascii="Arial" w:eastAsia="Times New Roman" w:hAnsi="Arial" w:cs="Arial"/>
          <w:color w:val="000000"/>
          <w:sz w:val="24"/>
          <w:szCs w:val="24"/>
          <w:lang w:val="ru-RU"/>
        </w:rPr>
        <w:t>https://m.youtube.com/watch?v=8ZU7IjDNdg8</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4"/>
          <w:szCs w:val="24"/>
          <w:lang w:val="ru-RU"/>
        </w:rPr>
        <w:t> </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0"/>
          <w:szCs w:val="20"/>
          <w:lang w:val="ru-RU"/>
        </w:rPr>
      </w:pP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0"/>
          <w:szCs w:val="20"/>
          <w:lang w:val="ru-RU"/>
        </w:rPr>
      </w:pP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0"/>
          <w:szCs w:val="20"/>
          <w:lang w:val="ru-RU"/>
        </w:rPr>
      </w:pP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0"/>
          <w:szCs w:val="20"/>
          <w:lang w:val="ru-RU"/>
        </w:rPr>
      </w:pPr>
    </w:p>
    <w:p w:rsidR="00614A2E" w:rsidRPr="002847C5" w:rsidRDefault="00614A2E" w:rsidP="00614A2E">
      <w:pPr>
        <w:spacing w:before="100" w:beforeAutospacing="1" w:after="100" w:afterAutospacing="1" w:line="240" w:lineRule="auto"/>
        <w:ind w:firstLine="230"/>
        <w:jc w:val="both"/>
        <w:rPr>
          <w:rFonts w:ascii="Arial" w:eastAsia="Times New Roman" w:hAnsi="Arial" w:cs="Arial"/>
          <w:b/>
          <w:color w:val="000000"/>
          <w:lang w:val="ru-RU"/>
        </w:rPr>
      </w:pPr>
      <w:r w:rsidRPr="002847C5">
        <w:rPr>
          <w:rFonts w:ascii="Arial" w:eastAsia="Times New Roman" w:hAnsi="Arial" w:cs="Arial"/>
          <w:b/>
          <w:color w:val="000000"/>
          <w:lang w:val="ru-RU"/>
        </w:rPr>
        <w:lastRenderedPageBreak/>
        <w:t>Пример изготовления резонансного трансформатора для усиления мощности на ферритах</w:t>
      </w:r>
    </w:p>
    <w:p w:rsidR="00614A2E" w:rsidRPr="002847C5" w:rsidRDefault="00614A2E" w:rsidP="00614A2E">
      <w:pPr>
        <w:spacing w:before="100" w:beforeAutospacing="1" w:after="100" w:afterAutospacing="1" w:line="240" w:lineRule="auto"/>
        <w:rPr>
          <w:rFonts w:ascii="Times New Roman" w:eastAsia="Times New Roman" w:hAnsi="Times New Roman" w:cs="Times New Roman"/>
          <w:color w:val="000000"/>
          <w:sz w:val="24"/>
          <w:szCs w:val="24"/>
          <w:lang w:val="ru-RU"/>
        </w:rPr>
      </w:pPr>
      <w:r w:rsidRPr="002847C5">
        <w:rPr>
          <w:noProof/>
          <w:lang w:val="ru-RU" w:eastAsia="ru-RU"/>
        </w:rPr>
        <w:drawing>
          <wp:inline distT="0" distB="0" distL="0" distR="0">
            <wp:extent cx="7020560" cy="3945982"/>
            <wp:effectExtent l="19050" t="0" r="8890" b="0"/>
            <wp:docPr id="25" name="Рисунок 25" descr="Схема резонансного трансформатора для усиления выходной мощности на ферри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Схема резонансного трансформатора для усиления выходной мощности на ферритах"/>
                    <pic:cNvPicPr>
                      <a:picLocks noChangeAspect="1" noChangeArrowheads="1"/>
                    </pic:cNvPicPr>
                  </pic:nvPicPr>
                  <pic:blipFill>
                    <a:blip r:embed="rId12"/>
                    <a:srcRect/>
                    <a:stretch>
                      <a:fillRect/>
                    </a:stretch>
                  </pic:blipFill>
                  <pic:spPr bwMode="auto">
                    <a:xfrm>
                      <a:off x="0" y="0"/>
                      <a:ext cx="7020560" cy="3945982"/>
                    </a:xfrm>
                    <a:prstGeom prst="rect">
                      <a:avLst/>
                    </a:prstGeom>
                    <a:noFill/>
                    <a:ln w="9525">
                      <a:noFill/>
                      <a:miter lim="800000"/>
                      <a:headEnd/>
                      <a:tailEnd/>
                    </a:ln>
                  </pic:spPr>
                </pic:pic>
              </a:graphicData>
            </a:graphic>
          </wp:inline>
        </w:drawing>
      </w:r>
    </w:p>
    <w:p w:rsidR="00614A2E" w:rsidRPr="002847C5" w:rsidRDefault="00614A2E" w:rsidP="00614A2E">
      <w:pPr>
        <w:spacing w:after="0" w:line="240" w:lineRule="auto"/>
        <w:rPr>
          <w:rFonts w:ascii="Times New Roman" w:eastAsia="Times New Roman" w:hAnsi="Times New Roman" w:cs="Times New Roman"/>
          <w:sz w:val="24"/>
          <w:szCs w:val="24"/>
          <w:lang w:val="ru-RU"/>
        </w:rPr>
      </w:pPr>
      <w:r w:rsidRPr="002847C5">
        <w:rPr>
          <w:rFonts w:ascii="Arial" w:eastAsia="Times New Roman" w:hAnsi="Arial" w:cs="Arial"/>
          <w:color w:val="000000"/>
          <w:sz w:val="24"/>
          <w:szCs w:val="24"/>
          <w:lang w:val="ru-RU"/>
        </w:rPr>
        <w:t>https://youtu.be/mfk7qTmMv0M</w:t>
      </w:r>
    </w:p>
    <w:p w:rsidR="00614A2E" w:rsidRPr="002847C5" w:rsidRDefault="00614A2E" w:rsidP="00614A2E">
      <w:pPr>
        <w:spacing w:before="100" w:beforeAutospacing="1" w:after="100" w:afterAutospacing="1" w:line="240" w:lineRule="auto"/>
        <w:ind w:firstLine="230"/>
        <w:jc w:val="both"/>
        <w:rPr>
          <w:rFonts w:ascii="Arial" w:eastAsia="Times New Roman" w:hAnsi="Arial" w:cs="Arial"/>
          <w:color w:val="000000"/>
          <w:sz w:val="24"/>
          <w:szCs w:val="24"/>
          <w:lang w:val="ru-RU"/>
        </w:rPr>
      </w:pPr>
      <w:r w:rsidRPr="002847C5">
        <w:rPr>
          <w:rFonts w:ascii="Arial" w:eastAsia="Times New Roman" w:hAnsi="Arial" w:cs="Arial"/>
          <w:color w:val="000000"/>
          <w:sz w:val="24"/>
          <w:szCs w:val="24"/>
          <w:lang w:val="ru-RU"/>
        </w:rPr>
        <w:t> </w:t>
      </w:r>
    </w:p>
    <w:p w:rsidR="00614A2E" w:rsidRPr="002847C5" w:rsidRDefault="00614A2E" w:rsidP="00614A2E">
      <w:pPr>
        <w:spacing w:before="100" w:beforeAutospacing="1" w:after="100" w:afterAutospacing="1" w:line="240" w:lineRule="auto"/>
        <w:rPr>
          <w:rFonts w:ascii="Times New Roman" w:eastAsia="Times New Roman" w:hAnsi="Times New Roman" w:cs="Times New Roman"/>
          <w:color w:val="000000"/>
          <w:sz w:val="24"/>
          <w:szCs w:val="24"/>
          <w:lang w:val="ru-RU"/>
        </w:rPr>
      </w:pPr>
    </w:p>
    <w:p w:rsidR="009F3680" w:rsidRPr="002847C5" w:rsidRDefault="009F3680">
      <w:pPr>
        <w:rPr>
          <w:lang w:val="ru-RU"/>
        </w:rPr>
      </w:pPr>
    </w:p>
    <w:sectPr w:rsidR="009F3680" w:rsidRPr="002847C5" w:rsidSect="00614A2E">
      <w:pgSz w:w="11906" w:h="16838"/>
      <w:pgMar w:top="284" w:right="424" w:bottom="142" w:left="42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08"/>
  <w:hyphenationZone w:val="425"/>
  <w:characterSpacingControl w:val="doNotCompress"/>
  <w:compat>
    <w:useFELayout/>
  </w:compat>
  <w:rsids>
    <w:rsidRoot w:val="00614A2E"/>
    <w:rsid w:val="002847C5"/>
    <w:rsid w:val="00325630"/>
    <w:rsid w:val="00614A2E"/>
    <w:rsid w:val="009F36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5630"/>
  </w:style>
  <w:style w:type="paragraph" w:styleId="3">
    <w:name w:val="heading 3"/>
    <w:basedOn w:val="a"/>
    <w:link w:val="30"/>
    <w:uiPriority w:val="9"/>
    <w:qFormat/>
    <w:rsid w:val="00614A2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614A2E"/>
    <w:rPr>
      <w:rFonts w:ascii="Times New Roman" w:eastAsia="Times New Roman" w:hAnsi="Times New Roman" w:cs="Times New Roman"/>
      <w:b/>
      <w:bCs/>
      <w:sz w:val="27"/>
      <w:szCs w:val="27"/>
    </w:rPr>
  </w:style>
  <w:style w:type="paragraph" w:styleId="a3">
    <w:name w:val="Normal (Web)"/>
    <w:basedOn w:val="a"/>
    <w:uiPriority w:val="99"/>
    <w:semiHidden/>
    <w:unhideWhenUsed/>
    <w:rsid w:val="00614A2E"/>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614A2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14A2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1729607">
      <w:bodyDiv w:val="1"/>
      <w:marLeft w:val="0"/>
      <w:marRight w:val="0"/>
      <w:marTop w:val="0"/>
      <w:marBottom w:val="0"/>
      <w:divBdr>
        <w:top w:val="none" w:sz="0" w:space="0" w:color="auto"/>
        <w:left w:val="none" w:sz="0" w:space="0" w:color="auto"/>
        <w:bottom w:val="none" w:sz="0" w:space="0" w:color="auto"/>
        <w:right w:val="none" w:sz="0" w:space="0" w:color="auto"/>
      </w:divBdr>
    </w:div>
    <w:div w:id="476342552">
      <w:bodyDiv w:val="1"/>
      <w:marLeft w:val="0"/>
      <w:marRight w:val="0"/>
      <w:marTop w:val="0"/>
      <w:marBottom w:val="0"/>
      <w:divBdr>
        <w:top w:val="none" w:sz="0" w:space="0" w:color="auto"/>
        <w:left w:val="none" w:sz="0" w:space="0" w:color="auto"/>
        <w:bottom w:val="none" w:sz="0" w:space="0" w:color="auto"/>
        <w:right w:val="none" w:sz="0" w:space="0" w:color="auto"/>
      </w:divBdr>
    </w:div>
    <w:div w:id="491876616">
      <w:bodyDiv w:val="1"/>
      <w:marLeft w:val="0"/>
      <w:marRight w:val="0"/>
      <w:marTop w:val="0"/>
      <w:marBottom w:val="0"/>
      <w:divBdr>
        <w:top w:val="none" w:sz="0" w:space="0" w:color="auto"/>
        <w:left w:val="none" w:sz="0" w:space="0" w:color="auto"/>
        <w:bottom w:val="none" w:sz="0" w:space="0" w:color="auto"/>
        <w:right w:val="none" w:sz="0" w:space="0" w:color="auto"/>
      </w:divBdr>
    </w:div>
    <w:div w:id="1030840023">
      <w:bodyDiv w:val="1"/>
      <w:marLeft w:val="0"/>
      <w:marRight w:val="0"/>
      <w:marTop w:val="0"/>
      <w:marBottom w:val="0"/>
      <w:divBdr>
        <w:top w:val="none" w:sz="0" w:space="0" w:color="auto"/>
        <w:left w:val="none" w:sz="0" w:space="0" w:color="auto"/>
        <w:bottom w:val="none" w:sz="0" w:space="0" w:color="auto"/>
        <w:right w:val="none" w:sz="0" w:space="0" w:color="auto"/>
      </w:divBdr>
    </w:div>
    <w:div w:id="1381587306">
      <w:bodyDiv w:val="1"/>
      <w:marLeft w:val="0"/>
      <w:marRight w:val="0"/>
      <w:marTop w:val="0"/>
      <w:marBottom w:val="0"/>
      <w:divBdr>
        <w:top w:val="none" w:sz="0" w:space="0" w:color="auto"/>
        <w:left w:val="none" w:sz="0" w:space="0" w:color="auto"/>
        <w:bottom w:val="none" w:sz="0" w:space="0" w:color="auto"/>
        <w:right w:val="none" w:sz="0" w:space="0" w:color="auto"/>
      </w:divBdr>
    </w:div>
    <w:div w:id="1724517982">
      <w:bodyDiv w:val="1"/>
      <w:marLeft w:val="0"/>
      <w:marRight w:val="0"/>
      <w:marTop w:val="0"/>
      <w:marBottom w:val="0"/>
      <w:divBdr>
        <w:top w:val="none" w:sz="0" w:space="0" w:color="auto"/>
        <w:left w:val="none" w:sz="0" w:space="0" w:color="auto"/>
        <w:bottom w:val="none" w:sz="0" w:space="0" w:color="auto"/>
        <w:right w:val="none" w:sz="0" w:space="0" w:color="auto"/>
      </w:divBdr>
    </w:div>
    <w:div w:id="1743528375">
      <w:bodyDiv w:val="1"/>
      <w:marLeft w:val="0"/>
      <w:marRight w:val="0"/>
      <w:marTop w:val="0"/>
      <w:marBottom w:val="0"/>
      <w:divBdr>
        <w:top w:val="none" w:sz="0" w:space="0" w:color="auto"/>
        <w:left w:val="none" w:sz="0" w:space="0" w:color="auto"/>
        <w:bottom w:val="none" w:sz="0" w:space="0" w:color="auto"/>
        <w:right w:val="none" w:sz="0" w:space="0" w:color="auto"/>
      </w:divBdr>
    </w:div>
    <w:div w:id="2124763265">
      <w:bodyDiv w:val="1"/>
      <w:marLeft w:val="0"/>
      <w:marRight w:val="0"/>
      <w:marTop w:val="0"/>
      <w:marBottom w:val="0"/>
      <w:divBdr>
        <w:top w:val="none" w:sz="0" w:space="0" w:color="auto"/>
        <w:left w:val="none" w:sz="0" w:space="0" w:color="auto"/>
        <w:bottom w:val="none" w:sz="0" w:space="0" w:color="auto"/>
        <w:right w:val="none" w:sz="0" w:space="0" w:color="auto"/>
      </w:divBdr>
    </w:div>
    <w:div w:id="21264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2191</Words>
  <Characters>12493</Characters>
  <Application>Microsoft Office Word</Application>
  <DocSecurity>0</DocSecurity>
  <Lines>104</Lines>
  <Paragraphs>29</Paragraphs>
  <ScaleCrop>false</ScaleCrop>
  <Company/>
  <LinksUpToDate>false</LinksUpToDate>
  <CharactersWithSpaces>14655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Олег</dc:creator>
  <cp:keywords/>
  <dc:description/>
  <cp:lastModifiedBy>Олег</cp:lastModifiedBy>
  <cp:revision>5</cp:revision>
  <dcterms:created xsi:type="dcterms:W3CDTF">2017-08-17T11:10:00Z</dcterms:created>
  <dcterms:modified xsi:type="dcterms:W3CDTF">2017-10-26T20:10:00Z</dcterms:modified>
</cp:coreProperties>
</file>