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F6B" w:rsidRDefault="00CC39B9">
      <w:pPr>
        <w:rPr>
          <w:lang w:val="en-US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1" type="#_x0000_t202" style="position:absolute;margin-left:683.55pt;margin-top:19.9pt;width:720.45pt;height:96.6pt;z-index:251732992" stroked="f">
            <v:textbox style="mso-next-textbox:#_x0000_s1101;mso-fit-shape-to-text:t">
              <w:txbxContent>
                <w:p w:rsidR="00CC39B9" w:rsidRPr="00CC39B9" w:rsidRDefault="00CC39B9" w:rsidP="00CC39B9">
                  <w:pPr>
                    <w:rPr>
                      <w:b/>
                      <w:color w:val="000000" w:themeColor="text1"/>
                      <w:sz w:val="56"/>
                    </w:rPr>
                  </w:pPr>
                  <w:r w:rsidRPr="00CC39B9">
                    <w:rPr>
                      <w:b/>
                      <w:color w:val="000000" w:themeColor="text1"/>
                      <w:sz w:val="56"/>
                    </w:rPr>
                    <w:t>Направление движения тока совпадает с направлением вращения диска в каждом полупери</w:t>
                  </w:r>
                  <w:r>
                    <w:rPr>
                      <w:b/>
                      <w:color w:val="000000" w:themeColor="text1"/>
                      <w:sz w:val="56"/>
                    </w:rPr>
                    <w:t>о</w:t>
                  </w:r>
                  <w:r w:rsidRPr="00CC39B9">
                    <w:rPr>
                      <w:b/>
                      <w:color w:val="000000" w:themeColor="text1"/>
                      <w:sz w:val="56"/>
                    </w:rPr>
                    <w:t>де</w:t>
                  </w:r>
                </w:p>
              </w:txbxContent>
            </v:textbox>
          </v:shape>
        </w:pict>
      </w:r>
    </w:p>
    <w:p w:rsidR="009044CA" w:rsidRDefault="009044CA">
      <w:pPr>
        <w:rPr>
          <w:lang w:val="en-US"/>
        </w:rPr>
      </w:pPr>
    </w:p>
    <w:p w:rsidR="009044CA" w:rsidRDefault="009044CA">
      <w:pPr>
        <w:rPr>
          <w:lang w:val="en-US"/>
        </w:rPr>
      </w:pPr>
    </w:p>
    <w:p w:rsidR="009044CA" w:rsidRDefault="00CC39B9">
      <w:pPr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2" type="#_x0000_t32" style="position:absolute;margin-left:480.05pt;margin-top:14.95pt;width:367.85pt;height:194.45pt;flip:x;z-index:25173401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03" type="#_x0000_t32" style="position:absolute;margin-left:487.9pt;margin-top:14.9pt;width:5in;height:495.3pt;flip:x;z-index:251735040" o:connectortype="straight">
            <v:stroke endarrow="block"/>
          </v:shape>
        </w:pict>
      </w:r>
    </w:p>
    <w:p w:rsidR="009044CA" w:rsidRDefault="002B4292">
      <w:pPr>
        <w:rPr>
          <w:lang w:val="en-US"/>
        </w:rPr>
      </w:pPr>
      <w:r>
        <w:rPr>
          <w:noProof/>
          <w:lang w:eastAsia="ru-RU"/>
        </w:rPr>
        <w:pict>
          <v:shape id="_x0000_s1099" type="#_x0000_t202" style="position:absolute;margin-left:934.75pt;margin-top:12.2pt;width:394.8pt;height:56.85pt;z-index:251730944" stroked="f">
            <v:textbox style="mso-next-textbox:#_x0000_s1099;mso-fit-shape-to-text:t">
              <w:txbxContent>
                <w:p w:rsidR="002B4292" w:rsidRPr="002B4292" w:rsidRDefault="002B4292" w:rsidP="002B4292">
                  <w:pPr>
                    <w:rPr>
                      <w:b/>
                      <w:color w:val="7030A0"/>
                      <w:sz w:val="56"/>
                    </w:rPr>
                  </w:pPr>
                  <w:r w:rsidRPr="002B4292">
                    <w:rPr>
                      <w:b/>
                      <w:color w:val="7030A0"/>
                      <w:sz w:val="56"/>
                    </w:rPr>
                    <w:t>Направление вращение диска</w:t>
                  </w:r>
                </w:p>
              </w:txbxContent>
            </v:textbox>
          </v:shape>
        </w:pict>
      </w:r>
    </w:p>
    <w:p w:rsidR="009044CA" w:rsidRDefault="002B4292">
      <w:r>
        <w:rPr>
          <w:noProof/>
          <w:lang w:eastAsia="ru-RU"/>
        </w:rPr>
        <w:pict>
          <v:shape id="_x0000_s1100" type="#_x0000_t32" style="position:absolute;margin-left:862.75pt;margin-top:11.35pt;width:1in;height:79.45pt;flip:x;z-index:251731968" o:connectortype="straight" strokecolor="#7030a0">
            <v:stroke endarrow="block"/>
          </v:shape>
        </w:pict>
      </w:r>
      <w:r>
        <w:rPr>
          <w:noProof/>
          <w:lang w:eastAsia="ru-RU"/>
        </w:rPr>
        <w:pict>
          <v:oval id="_x0000_s1098" style="position:absolute;margin-left:398.5pt;margin-top:286.85pt;width:24.8pt;height:24.8pt;z-index:251729920" fillcolor="black [3213]">
            <v:fill color2="fill darken(118)" rotate="t" method="linear sigma" focus="100%" type="gradient"/>
          </v:oval>
        </w:pict>
      </w:r>
      <w:r w:rsidRPr="002B4292">
        <w:rPr>
          <w:noProof/>
          <w:lang w:val="en-US"/>
        </w:rPr>
        <w:pict>
          <v:shape id="_x0000_s1096" type="#_x0000_t202" style="position:absolute;margin-left:1014.2pt;margin-top:50.4pt;width:255.75pt;height:56.85pt;z-index:251727872" stroked="f">
            <v:textbox style="mso-next-textbox:#_x0000_s1096;mso-fit-shape-to-text:t">
              <w:txbxContent>
                <w:p w:rsidR="002B4292" w:rsidRPr="002B4292" w:rsidRDefault="002B4292">
                  <w:pPr>
                    <w:rPr>
                      <w:b/>
                      <w:sz w:val="56"/>
                    </w:rPr>
                  </w:pPr>
                  <w:r>
                    <w:rPr>
                      <w:b/>
                      <w:sz w:val="56"/>
                    </w:rPr>
                    <w:t xml:space="preserve">Проводящий </w:t>
                  </w:r>
                  <w:r w:rsidRPr="002B4292">
                    <w:rPr>
                      <w:b/>
                      <w:sz w:val="56"/>
                    </w:rPr>
                    <w:t>диск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7" type="#_x0000_t32" style="position:absolute;margin-left:959.55pt;margin-top:83.2pt;width:54.65pt;height:56.65pt;flip:x;z-index:25172889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95" type="#_x0000_t32" style="position:absolute;margin-left:423.3pt;margin-top:202.05pt;width:49.35pt;height:15.05pt;flip:y;z-index:251725824" o:connectortype="straight" strokecolor="#00b050" strokeweight="6pt"/>
        </w:pict>
      </w:r>
      <w:r>
        <w:rPr>
          <w:noProof/>
          <w:lang w:eastAsia="ru-RU"/>
        </w:rPr>
        <w:pict>
          <v:shape id="_x0000_s1094" type="#_x0000_t32" style="position:absolute;margin-left:438.2pt;margin-top:187.45pt;width:22.45pt;height:46.75pt;z-index:251724800" o:connectortype="straight" strokecolor="#00b050" strokeweight="6pt"/>
        </w:pict>
      </w:r>
      <w:r w:rsidR="004A2494"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3" type="#_x0000_t13" style="position:absolute;margin-left:823.65pt;margin-top:83.2pt;width:86.45pt;height:24.8pt;rotation:1735848fd;z-index:251683840" fillcolor="#7030a0" stroked="f">
            <v:fill color2="fill lighten(229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65" type="#_x0000_t202" style="position:absolute;margin-left:1148.25pt;margin-top:202.05pt;width:84.05pt;height:86.45pt;z-index:251697152" stroked="f">
            <v:fill opacity="0"/>
            <v:textbox style="mso-next-textbox:#_x0000_s1065">
              <w:txbxContent>
                <w:p w:rsidR="0075332C" w:rsidRPr="0075332C" w:rsidRDefault="0075332C" w:rsidP="0075332C">
                  <w:pPr>
                    <w:rPr>
                      <w:b/>
                      <w:color w:val="FF0000"/>
                      <w:sz w:val="144"/>
                    </w:rPr>
                  </w:pPr>
                  <w:r>
                    <w:rPr>
                      <w:b/>
                      <w:color w:val="FF0000"/>
                      <w:sz w:val="144"/>
                    </w:rPr>
                    <w:t>__</w:t>
                  </w:r>
                </w:p>
              </w:txbxContent>
            </v:textbox>
          </v:shape>
        </w:pict>
      </w:r>
      <w:r w:rsidR="004A2494">
        <w:rPr>
          <w:noProof/>
          <w:lang w:eastAsia="ru-RU"/>
        </w:rPr>
        <w:pict>
          <v:shape id="_x0000_s1092" type="#_x0000_t13" style="position:absolute;margin-left:1081.65pt;margin-top:284.2pt;width:47.15pt;height:17.4pt;z-index:251722752" fillcolor="red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91" type="#_x0000_t13" style="position:absolute;margin-left:1024.55pt;margin-top:281.35pt;width:47.15pt;height:17.4pt;z-index:251721728" fillcolor="red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90" type="#_x0000_t13" style="position:absolute;margin-left:294.6pt;margin-top:274.35pt;width:47.15pt;height:17.4pt;z-index:251720704" fillcolor="red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89" type="#_x0000_t13" style="position:absolute;margin-left:363.8pt;margin-top:274.35pt;width:47.15pt;height:17.4pt;z-index:251719680" fillcolor="red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88" type="#_x0000_t202" style="position:absolute;margin-left:172.55pt;margin-top:281.35pt;width:59.2pt;height:74.6pt;z-index:251718656" stroked="f">
            <v:fill opacity="0"/>
            <v:textbox style="mso-next-textbox:#_x0000_s1088">
              <w:txbxContent>
                <w:p w:rsidR="004A2494" w:rsidRPr="004A2494" w:rsidRDefault="004A2494" w:rsidP="004A2494">
                  <w:pPr>
                    <w:rPr>
                      <w:b/>
                      <w:color w:val="00B050"/>
                      <w:sz w:val="144"/>
                      <w:lang w:val="en-US"/>
                    </w:rPr>
                  </w:pPr>
                  <w:r w:rsidRPr="004A2494">
                    <w:rPr>
                      <w:b/>
                      <w:color w:val="00B050"/>
                      <w:sz w:val="144"/>
                      <w:lang w:val="en-US"/>
                    </w:rPr>
                    <w:t>-</w:t>
                  </w:r>
                </w:p>
              </w:txbxContent>
            </v:textbox>
          </v:shape>
        </w:pict>
      </w:r>
      <w:r w:rsidR="004A2494">
        <w:rPr>
          <w:noProof/>
          <w:lang w:eastAsia="ru-RU"/>
        </w:rPr>
        <w:pict>
          <v:shape id="_x0000_s1082" type="#_x0000_t13" style="position:absolute;margin-left:350.9pt;margin-top:324pt;width:47.15pt;height:17.4pt;rotation:11579628fd;z-index:251712512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84" type="#_x0000_t13" style="position:absolute;margin-left:283.9pt;margin-top:324pt;width:47.15pt;height:17.4pt;rotation:11557265fd;z-index:251714560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87" type="#_x0000_t202" style="position:absolute;margin-left:1173.1pt;margin-top:284.2pt;width:59.2pt;height:74.6pt;z-index:251717632" stroked="f">
            <v:fill opacity="0"/>
            <v:textbox style="mso-next-textbox:#_x0000_s1087">
              <w:txbxContent>
                <w:p w:rsidR="004A2494" w:rsidRPr="004A2494" w:rsidRDefault="004A2494" w:rsidP="004A2494">
                  <w:pPr>
                    <w:rPr>
                      <w:b/>
                      <w:color w:val="00B050"/>
                      <w:sz w:val="144"/>
                    </w:rPr>
                  </w:pPr>
                  <w:r w:rsidRPr="004A2494">
                    <w:rPr>
                      <w:b/>
                      <w:color w:val="00B050"/>
                      <w:sz w:val="144"/>
                    </w:rPr>
                    <w:t>+</w:t>
                  </w:r>
                </w:p>
              </w:txbxContent>
            </v:textbox>
          </v:shape>
        </w:pict>
      </w:r>
      <w:r w:rsidR="004A2494">
        <w:rPr>
          <w:noProof/>
          <w:lang w:eastAsia="ru-RU"/>
        </w:rPr>
        <w:pict>
          <v:shape id="_x0000_s1086" type="#_x0000_t13" style="position:absolute;margin-left:1105.65pt;margin-top:311.65pt;width:47.15pt;height:17.4pt;rotation:11536468fd;z-index:251716608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85" type="#_x0000_t13" style="position:absolute;margin-left:1041.9pt;margin-top:311.65pt;width:47.15pt;height:17.4pt;rotation:11644545fd;z-index:251715584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72" type="#_x0000_t13" style="position:absolute;margin-left:681.1pt;margin-top:472.95pt;width:47.15pt;height:17.4pt;rotation:6975900fd;z-index:251703296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73" type="#_x0000_t13" style="position:absolute;margin-left:624pt;margin-top:527.5pt;width:47.15pt;height:17.4pt;rotation:9653472fd;z-index:251704320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83" type="#_x0000_t13" style="position:absolute;margin-left:554.55pt;margin-top:530.05pt;width:47.15pt;height:17.4pt;rotation:12877128fd;z-index:251713536" fillcolor="#00b050" stroked="f">
            <v:fill color2="fill darken(234)" rotate="t" method="linear sigma" focus="100%" type="gradient"/>
          </v:shape>
        </w:pict>
      </w:r>
      <w:r w:rsidR="004A2494">
        <w:rPr>
          <w:noProof/>
          <w:lang w:eastAsia="ru-RU"/>
        </w:rPr>
        <w:pict>
          <v:shape id="_x0000_s1070" type="#_x0000_t13" style="position:absolute;margin-left:701.35pt;margin-top:343.85pt;width:47.15pt;height:17.4pt;rotation:5360336fd;z-index:251701248" fillcolor="#00b050" stroked="f">
            <v:fill color2="fill darken(234)" rotate="t" method="linear sigma" focus="100%" type="gradient"/>
          </v:shape>
        </w:pict>
      </w:r>
      <w:r w:rsidR="00245A52">
        <w:rPr>
          <w:noProof/>
          <w:lang w:eastAsia="ru-RU"/>
        </w:rPr>
        <w:pict>
          <v:shape id="_x0000_s1068" type="#_x0000_t32" style="position:absolute;margin-left:416pt;margin-top:369.05pt;width:44.65pt;height:14.5pt;z-index:251699200" o:connectortype="straight" strokecolor="red" strokeweight="6pt"/>
        </w:pict>
      </w:r>
      <w:r w:rsidR="00245A52">
        <w:rPr>
          <w:noProof/>
          <w:lang w:eastAsia="ru-RU"/>
        </w:rPr>
        <w:pict>
          <v:shape id="_x0000_s1069" type="#_x0000_t32" style="position:absolute;margin-left:425.85pt;margin-top:358.8pt;width:20.25pt;height:42.15pt;flip:y;z-index:251700224" o:connectortype="straight" strokecolor="red" strokeweight="6pt"/>
        </w:pict>
      </w:r>
      <w:r w:rsidR="00245A52">
        <w:rPr>
          <w:noProof/>
          <w:lang w:eastAsia="ru-RU"/>
        </w:rPr>
        <w:pict>
          <v:shape id="_x0000_s1080" type="#_x0000_t13" style="position:absolute;margin-left:405.9pt;margin-top:326.55pt;width:47.15pt;height:17.4pt;rotation:16784391fd;z-index:251711488" fillcolor="#00b050" stroked="f">
            <v:fill color2="fill darken(234)" rotate="t" method="linear sigma" focus="100%" type="gradient"/>
          </v:shape>
        </w:pict>
      </w:r>
      <w:r w:rsidR="00245A52">
        <w:rPr>
          <w:noProof/>
          <w:lang w:eastAsia="ru-RU"/>
        </w:rPr>
        <w:pict>
          <v:shape id="_x0000_s1077" type="#_x0000_t13" style="position:absolute;margin-left:428.35pt;margin-top:398.45pt;width:47.15pt;height:17.4pt;rotation:16371664fd;z-index:251708416" fillcolor="#00b050" stroked="f">
            <v:fill color2="fill darken(234)" rotate="t" method="linear sigma" focus="100%" type="gradient"/>
          </v:shape>
        </w:pict>
      </w:r>
      <w:r w:rsidR="00245A52">
        <w:rPr>
          <w:noProof/>
          <w:lang w:eastAsia="ru-RU"/>
        </w:rPr>
        <w:pict>
          <v:shape id="_x0000_s1076" type="#_x0000_t13" style="position:absolute;margin-left:458.1pt;margin-top:453.1pt;width:47.15pt;height:17.4pt;rotation:38892622fd;z-index:251707392" fillcolor="#00b050" stroked="f">
            <v:fill color2="fill darken(234)" rotate="t" method="linear sigma" focus="100%" type="gradient"/>
          </v:shape>
        </w:pict>
      </w:r>
      <w:r w:rsidR="00245A52">
        <w:rPr>
          <w:noProof/>
          <w:lang w:eastAsia="ru-RU"/>
        </w:rPr>
        <w:pict>
          <v:shape id="_x0000_s1075" type="#_x0000_t13" style="position:absolute;margin-left:498.2pt;margin-top:495.25pt;width:47.15pt;height:17.4pt;rotation:38521174fd;z-index:251706368" fillcolor="#00b050" stroked="f">
            <v:fill color2="fill darken(234)" rotate="t" method="linear sigma" focus="100%" type="gradient"/>
          </v:shape>
        </w:pict>
      </w:r>
      <w:r w:rsidR="00245A52">
        <w:rPr>
          <w:noProof/>
          <w:lang w:eastAsia="ru-RU"/>
        </w:rPr>
        <w:pict>
          <v:shape id="_x0000_s1071" type="#_x0000_t13" style="position:absolute;margin-left:701.35pt;margin-top:405.95pt;width:47.15pt;height:17.4pt;rotation:90;z-index:251702272" fillcolor="#00b050" stroked="f">
            <v:fill color2="fill darken(234)" rotate="t" method="linear sigma" focus="100%" type="gradient"/>
          </v:shape>
        </w:pict>
      </w:r>
      <w:r w:rsidR="00245A52">
        <w:rPr>
          <w:noProof/>
          <w:lang w:eastAsia="ru-RU"/>
        </w:rPr>
        <w:pict>
          <v:oval id="_x0000_s1026" style="position:absolute;margin-left:423.3pt;margin-top:33.55pt;width:590.9pt;height:548.65pt;z-index:251658240" fillcolor="#f79646 [3209]" stroked="f">
            <v:fill color2="fill lighten(229)" rotate="t" method="linear sigma" focus="100%" type="gradient"/>
          </v:oval>
        </w:pict>
      </w:r>
      <w:r w:rsidR="0075332C">
        <w:rPr>
          <w:noProof/>
          <w:lang w:eastAsia="ru-RU"/>
        </w:rPr>
        <w:pict>
          <v:shape id="_x0000_s1030" type="#_x0000_t32" style="position:absolute;margin-left:726.35pt;margin-top:306.65pt;width:481.55pt;height:2.45pt;flip:y;z-index:251662336" o:connectortype="straight" strokeweight="4pt"/>
        </w:pict>
      </w:r>
      <w:r w:rsidR="0075332C" w:rsidRPr="0075332C">
        <w:rPr>
          <w:noProof/>
          <w:lang w:val="en-US"/>
        </w:rPr>
        <w:pict>
          <v:shape id="_x0000_s1064" type="#_x0000_t202" style="position:absolute;margin-left:160.55pt;margin-top:217.1pt;width:59.2pt;height:74.6pt;z-index:251696128" stroked="f">
            <v:fill opacity="0"/>
            <v:textbox style="mso-next-textbox:#_x0000_s1064">
              <w:txbxContent>
                <w:p w:rsidR="0075332C" w:rsidRPr="0075332C" w:rsidRDefault="0075332C">
                  <w:pPr>
                    <w:rPr>
                      <w:b/>
                      <w:color w:val="FF0000"/>
                      <w:sz w:val="144"/>
                    </w:rPr>
                  </w:pPr>
                  <w:r w:rsidRPr="0075332C">
                    <w:rPr>
                      <w:b/>
                      <w:color w:val="FF0000"/>
                      <w:sz w:val="144"/>
                    </w:rPr>
                    <w:t>+</w:t>
                  </w:r>
                </w:p>
              </w:txbxContent>
            </v:textbox>
          </v:shape>
        </w:pict>
      </w:r>
      <w:r w:rsidR="0075332C">
        <w:rPr>
          <w:noProof/>
          <w:lang w:eastAsia="ru-RU"/>
        </w:rPr>
        <w:pict>
          <v:shape id="_x0000_s1063" type="#_x0000_t13" style="position:absolute;margin-left:693.95pt;margin-top:274.4pt;width:47.15pt;height:17.4pt;rotation:4978934fd;z-index:251694080" fillcolor="red" stroked="f">
            <v:fill color2="fill darken(234)" rotate="t" method="linear sigma" focus="100%" type="gradient"/>
          </v:shape>
        </w:pict>
      </w:r>
      <w:r w:rsidR="0075332C">
        <w:rPr>
          <w:noProof/>
          <w:lang w:eastAsia="ru-RU"/>
        </w:rPr>
        <w:pict>
          <v:shape id="_x0000_s1062" type="#_x0000_t13" style="position:absolute;margin-left:676.55pt;margin-top:224.7pt;width:47.15pt;height:17.4pt;rotation:4745625fd;z-index:251693056" fillcolor="red" stroked="f">
            <v:fill color2="fill darken(234)" rotate="t" method="linear sigma" focus="100%" type="gradient"/>
          </v:shape>
        </w:pict>
      </w:r>
      <w:r w:rsidR="0075332C">
        <w:rPr>
          <w:noProof/>
          <w:lang w:eastAsia="ru-RU"/>
        </w:rPr>
        <w:pict>
          <v:shape id="_x0000_s1061" type="#_x0000_t13" style="position:absolute;margin-left:648.85pt;margin-top:177.5pt;width:47.15pt;height:17.4pt;rotation:2710570fd;z-index:251692032" fillcolor="red" stroked="f">
            <v:fill color2="fill darken(234)" rotate="t" method="linear sigma" focus="100%" type="gradient"/>
          </v:shape>
        </w:pict>
      </w:r>
      <w:r w:rsidR="0075332C">
        <w:rPr>
          <w:noProof/>
          <w:lang w:eastAsia="ru-RU"/>
        </w:rPr>
        <w:pict>
          <v:shape id="_x0000_s1060" type="#_x0000_t13" style="position:absolute;margin-left:609.1pt;margin-top:139.85pt;width:47.15pt;height:17.4pt;rotation:1941116fd;z-index:251691008" fillcolor="red" stroked="f">
            <v:fill color2="fill darken(234)" rotate="t" method="linear sigma" focus="100%" type="gradient"/>
          </v:shape>
        </w:pict>
      </w:r>
      <w:r w:rsidR="0075332C">
        <w:rPr>
          <w:noProof/>
          <w:lang w:eastAsia="ru-RU"/>
        </w:rPr>
        <w:pict>
          <v:shape id="_x0000_s1059" type="#_x0000_t13" style="position:absolute;margin-left:554.55pt;margin-top:115.05pt;width:47.15pt;height:17.4pt;rotation:792763fd;z-index:251689984" fillcolor="red" stroked="f">
            <v:fill color2="fill darken(234)" rotate="t" method="linear sigma" focus="100%" type="gradient"/>
          </v:shape>
        </w:pict>
      </w:r>
      <w:r w:rsidR="0075332C">
        <w:rPr>
          <w:noProof/>
          <w:lang w:eastAsia="ru-RU"/>
        </w:rPr>
        <w:pict>
          <v:shape id="_x0000_s1058" type="#_x0000_t13" style="position:absolute;margin-left:498.2pt;margin-top:115.05pt;width:47.15pt;height:17.4pt;rotation:-1087671fd;z-index:251688960" fillcolor="red" stroked="f">
            <v:fill color2="fill darken(234)" rotate="t" method="linear sigma" focus="100%" type="gradient"/>
          </v:shape>
        </w:pict>
      </w:r>
      <w:r w:rsidR="0075332C">
        <w:rPr>
          <w:noProof/>
          <w:lang w:eastAsia="ru-RU"/>
        </w:rPr>
        <w:pict>
          <v:shape id="_x0000_s1057" type="#_x0000_t13" style="position:absolute;margin-left:455.6pt;margin-top:147.35pt;width:47.15pt;height:17.4pt;rotation:-3827984fd;z-index:251687936" fillcolor="red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55" type="#_x0000_t13" style="position:absolute;margin-left:408.45pt;margin-top:249.1pt;width:47.15pt;height:17.4pt;rotation:18591410fd;z-index:251685888" fillcolor="red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8" type="#_x0000_t13" style="position:absolute;margin-left:589.25pt;margin-top:358.8pt;width:47.15pt;height:17.4pt;rotation:-734167fd;z-index:251680768" fillcolor="yellow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9" type="#_x0000_t13" style="position:absolute;margin-left:648.85pt;margin-top:328.95pt;width:47.15pt;height:17.4pt;rotation:-2086007fd;z-index:251681792" fillcolor="yellow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7" type="#_x0000_t13" style="position:absolute;margin-left:517.3pt;margin-top:358.8pt;width:47.15pt;height:17.4pt;rotation:323757fd;z-index:251679744" fillcolor="yellow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6" type="#_x0000_t13" style="position:absolute;margin-left:458.1pt;margin-top:341.4pt;width:47.15pt;height:17.4pt;rotation:1415093fd;z-index:251678720" fillcolor="yellow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5" type="#_x0000_t13" style="position:absolute;margin-left:410.95pt;margin-top:309.15pt;width:47.15pt;height:17.4pt;rotation:2972879fd;z-index:251677696" fillcolor="yellow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4" type="#_x0000_t13" style="position:absolute;margin-left:661.7pt;margin-top:291.75pt;width:47.15pt;height:17.4pt;z-index:251676672" fillcolor="yellow" stroked="f">
            <v:fill color2="fill darken(234)" rotate="t" method="linear sigma" focus="100%" type="gradient"/>
          </v:shape>
        </w:pict>
      </w:r>
      <w:r w:rsidR="00987D3B">
        <w:rPr>
          <w:noProof/>
          <w:lang w:eastAsia="ru-RU"/>
        </w:rPr>
        <w:pict>
          <v:shape id="_x0000_s1043" type="#_x0000_t13" style="position:absolute;margin-left:601.7pt;margin-top:291.75pt;width:47.15pt;height:17.4pt;z-index:251675648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42" type="#_x0000_t13" style="position:absolute;margin-left:537.15pt;margin-top:291.75pt;width:47.15pt;height:17.4pt;z-index:251674624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41" type="#_x0000_t13" style="position:absolute;margin-left:480.05pt;margin-top:291.75pt;width:47.15pt;height:17.4pt;z-index:251673600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40" type="#_x0000_t13" style="position:absolute;margin-left:423.35pt;margin-top:291.7pt;width:47.15pt;height:17.4pt;z-index:251672576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39" type="#_x0000_t13" style="position:absolute;margin-left:636.4pt;margin-top:251.6pt;width:47.15pt;height:17.4pt;rotation:1288057fd;z-index:251671552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38" type="#_x0000_t13" style="position:absolute;margin-left:576.85pt;margin-top:234.2pt;width:47.15pt;height:17.4pt;rotation:301601fd;z-index:251670528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37" type="#_x0000_t13" style="position:absolute;margin-left:517.3pt;margin-top:234.2pt;width:47.15pt;height:17.4pt;rotation:-322733fd;z-index:251669504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36" type="#_x0000_t13" style="position:absolute;margin-left:458.1pt;margin-top:242.1pt;width:47.15pt;height:17.4pt;rotation:-1203943fd;z-index:251668480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35" type="#_x0000_t13" style="position:absolute;margin-left:410.95pt;margin-top:274.35pt;width:47.15pt;height:17.4pt;rotation:-2611798fd;z-index:251667456" fillcolor="yellow" stroked="f">
            <v:fill color2="fill darken(234)" rotate="t" method="linear sigma" focus="100%" type="gradient"/>
          </v:shape>
        </w:pict>
      </w:r>
      <w:r w:rsidR="009044CA">
        <w:rPr>
          <w:noProof/>
          <w:lang w:eastAsia="ru-RU"/>
        </w:rPr>
        <w:pict>
          <v:shape id="_x0000_s1031" type="#_x0000_t32" style="position:absolute;margin-left:172.55pt;margin-top:299.2pt;width:250.8pt;height:7.45pt;flip:y;z-index:251663360" o:connectortype="straight" strokeweight="4pt"/>
        </w:pict>
      </w:r>
      <w:r w:rsidR="009044CA">
        <w:rPr>
          <w:noProof/>
          <w:lang w:eastAsia="ru-RU"/>
        </w:rPr>
        <w:pict>
          <v:oval id="_x0000_s1029" style="position:absolute;margin-left:708.85pt;margin-top:299.2pt;width:24.8pt;height:24.8pt;z-index:251661312" fillcolor="black [3213]">
            <v:fill color2="fill darken(118)" rotate="t" method="linear sigma" focus="100%" type="gradient"/>
          </v:oval>
        </w:pict>
      </w:r>
      <w:r w:rsidR="009044CA" w:rsidRPr="00CC39B9">
        <w:t xml:space="preserve">                        </w:t>
      </w:r>
    </w:p>
    <w:p w:rsidR="002B4292" w:rsidRDefault="002B4292"/>
    <w:p w:rsidR="002B4292" w:rsidRDefault="002B4292"/>
    <w:p w:rsidR="002B4292" w:rsidRDefault="002B4292"/>
    <w:p w:rsidR="002B4292" w:rsidRDefault="002B4292"/>
    <w:p w:rsidR="002B4292" w:rsidRDefault="00D20712">
      <w:r>
        <w:rPr>
          <w:noProof/>
          <w:lang w:eastAsia="ru-RU"/>
        </w:rPr>
        <w:pict>
          <v:shape id="_x0000_s1104" type="#_x0000_t202" style="position:absolute;margin-left:87.75pt;margin-top:.25pt;width:293.8pt;height:56.85pt;z-index:251736064" stroked="f">
            <v:textbox style="mso-next-textbox:#_x0000_s1104;mso-fit-shape-to-text:t">
              <w:txbxContent>
                <w:p w:rsidR="00D20712" w:rsidRPr="002B4292" w:rsidRDefault="00D20712" w:rsidP="00D20712">
                  <w:pPr>
                    <w:rPr>
                      <w:b/>
                      <w:sz w:val="56"/>
                    </w:rPr>
                  </w:pPr>
                  <w:r>
                    <w:rPr>
                      <w:b/>
                      <w:sz w:val="56"/>
                    </w:rPr>
                    <w:t>Скользящий контакт</w:t>
                  </w:r>
                </w:p>
              </w:txbxContent>
            </v:textbox>
          </v:shape>
        </w:pict>
      </w:r>
    </w:p>
    <w:p w:rsidR="002B4292" w:rsidRDefault="00D20712">
      <w:r>
        <w:rPr>
          <w:noProof/>
          <w:lang w:eastAsia="ru-RU"/>
        </w:rPr>
        <w:pict>
          <v:shape id="_x0000_s1105" type="#_x0000_t32" style="position:absolute;margin-left:244.55pt;margin-top:12.4pt;width:153.5pt;height:119.65pt;z-index:251737088" o:connectortype="straight">
            <v:stroke endarrow="block"/>
          </v:shape>
        </w:pict>
      </w:r>
    </w:p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2B4292"/>
    <w:p w:rsidR="002B4292" w:rsidRDefault="00E950D2">
      <w:r>
        <w:rPr>
          <w:noProof/>
          <w:lang w:eastAsia="ru-RU"/>
        </w:rPr>
        <w:pict>
          <v:shape id="_x0000_s1093" type="#_x0000_t13" style="position:absolute;margin-left:708.85pt;margin-top:0;width:86.45pt;height:24.8pt;rotation:11428855fd;z-index:251723776" fillcolor="#7030a0" stroked="f">
            <v:fill color2="fill lighten(229)" rotate="t" method="linear sigma" focus="100%" type="gradient"/>
          </v:shape>
        </w:pict>
      </w:r>
    </w:p>
    <w:p w:rsidR="002B4292" w:rsidRDefault="002B4292"/>
    <w:p w:rsidR="002B4292" w:rsidRDefault="002B4292"/>
    <w:p w:rsidR="002B4292" w:rsidRPr="002B4292" w:rsidRDefault="002B4292">
      <w:pPr>
        <w:rPr>
          <w:b/>
          <w:sz w:val="48"/>
        </w:rPr>
      </w:pPr>
    </w:p>
    <w:p w:rsidR="002B4292" w:rsidRDefault="002B4292">
      <w:pPr>
        <w:rPr>
          <w:b/>
          <w:sz w:val="48"/>
        </w:rPr>
      </w:pPr>
      <w:r w:rsidRPr="002B4292">
        <w:rPr>
          <w:b/>
          <w:sz w:val="48"/>
        </w:rPr>
        <w:t xml:space="preserve">                           </w:t>
      </w:r>
      <w:r w:rsidRPr="00CC39B9">
        <w:rPr>
          <w:b/>
          <w:color w:val="FFFF00"/>
          <w:sz w:val="48"/>
        </w:rPr>
        <w:t>Желтым</w:t>
      </w:r>
      <w:proofErr w:type="gramStart"/>
      <w:r w:rsidRPr="002B4292">
        <w:rPr>
          <w:b/>
          <w:sz w:val="48"/>
        </w:rPr>
        <w:t xml:space="preserve"> </w:t>
      </w:r>
      <w:r w:rsidR="00CC39B9" w:rsidRPr="00CC39B9">
        <w:rPr>
          <w:b/>
          <w:sz w:val="48"/>
        </w:rPr>
        <w:t>:</w:t>
      </w:r>
      <w:proofErr w:type="gramEnd"/>
      <w:r w:rsidR="00CC39B9">
        <w:rPr>
          <w:b/>
          <w:sz w:val="48"/>
        </w:rPr>
        <w:t xml:space="preserve"> диск неподвижен, ток течет симметрично. Вращения диска невозм</w:t>
      </w:r>
      <w:r w:rsidR="00E950D2">
        <w:rPr>
          <w:b/>
          <w:sz w:val="48"/>
        </w:rPr>
        <w:t>о</w:t>
      </w:r>
      <w:r w:rsidR="00CC39B9">
        <w:rPr>
          <w:b/>
          <w:sz w:val="48"/>
        </w:rPr>
        <w:t>жно</w:t>
      </w:r>
    </w:p>
    <w:p w:rsidR="00CC39B9" w:rsidRDefault="00CC39B9">
      <w:pPr>
        <w:rPr>
          <w:b/>
          <w:sz w:val="48"/>
        </w:rPr>
      </w:pPr>
      <w:r>
        <w:rPr>
          <w:b/>
          <w:sz w:val="48"/>
        </w:rPr>
        <w:t xml:space="preserve">                           </w:t>
      </w:r>
      <w:r w:rsidRPr="00CC39B9">
        <w:rPr>
          <w:b/>
          <w:color w:val="7030A0"/>
          <w:sz w:val="48"/>
        </w:rPr>
        <w:t>Фиолетовый</w:t>
      </w:r>
      <w:r w:rsidRPr="00E950D2">
        <w:rPr>
          <w:b/>
          <w:sz w:val="48"/>
        </w:rPr>
        <w:t>:</w:t>
      </w:r>
      <w:r>
        <w:rPr>
          <w:b/>
          <w:sz w:val="48"/>
        </w:rPr>
        <w:t xml:space="preserve"> диск принудительно раскрутили в указанном направлении</w:t>
      </w:r>
    </w:p>
    <w:p w:rsidR="00CC39B9" w:rsidRDefault="00CC39B9">
      <w:pPr>
        <w:rPr>
          <w:b/>
          <w:sz w:val="48"/>
        </w:rPr>
      </w:pPr>
      <w:r>
        <w:rPr>
          <w:b/>
          <w:sz w:val="48"/>
        </w:rPr>
        <w:t xml:space="preserve">                           </w:t>
      </w:r>
      <w:r w:rsidRPr="00E950D2">
        <w:rPr>
          <w:b/>
          <w:color w:val="FF0000"/>
          <w:sz w:val="48"/>
        </w:rPr>
        <w:t>Красный первый полупериод</w:t>
      </w:r>
      <w:r w:rsidRPr="00CC39B9">
        <w:rPr>
          <w:b/>
          <w:sz w:val="48"/>
        </w:rPr>
        <w:t>:</w:t>
      </w:r>
      <w:r>
        <w:rPr>
          <w:b/>
          <w:sz w:val="48"/>
        </w:rPr>
        <w:t xml:space="preserve"> </w:t>
      </w:r>
      <w:r w:rsidR="00E950D2">
        <w:rPr>
          <w:b/>
          <w:sz w:val="48"/>
        </w:rPr>
        <w:t>вниз</w:t>
      </w:r>
      <w:r>
        <w:rPr>
          <w:b/>
          <w:sz w:val="48"/>
        </w:rPr>
        <w:t xml:space="preserve"> ток </w:t>
      </w:r>
      <w:r w:rsidR="00D20712">
        <w:rPr>
          <w:b/>
          <w:sz w:val="48"/>
        </w:rPr>
        <w:t xml:space="preserve"> </w:t>
      </w:r>
      <w:r>
        <w:rPr>
          <w:b/>
          <w:sz w:val="48"/>
        </w:rPr>
        <w:t xml:space="preserve">прет </w:t>
      </w:r>
      <w:r w:rsidR="005B50D2">
        <w:rPr>
          <w:b/>
          <w:sz w:val="48"/>
        </w:rPr>
        <w:t xml:space="preserve">встречно </w:t>
      </w:r>
      <w:r>
        <w:rPr>
          <w:b/>
          <w:sz w:val="48"/>
        </w:rPr>
        <w:t>на кристаллическую решетку</w:t>
      </w:r>
      <w:proofErr w:type="gramStart"/>
      <w:r>
        <w:rPr>
          <w:b/>
          <w:sz w:val="48"/>
        </w:rPr>
        <w:t xml:space="preserve"> ,</w:t>
      </w:r>
      <w:proofErr w:type="gramEnd"/>
      <w:r>
        <w:rPr>
          <w:b/>
          <w:sz w:val="48"/>
        </w:rPr>
        <w:t xml:space="preserve"> что эквивалентно увеличению сопротивления проводника, </w:t>
      </w:r>
      <w:r w:rsidR="00E950D2">
        <w:rPr>
          <w:b/>
          <w:sz w:val="48"/>
        </w:rPr>
        <w:t xml:space="preserve">    </w:t>
      </w:r>
      <w:r w:rsidR="00D20712">
        <w:rPr>
          <w:b/>
          <w:sz w:val="48"/>
        </w:rPr>
        <w:t xml:space="preserve">при движении </w:t>
      </w:r>
      <w:r w:rsidR="00E950D2">
        <w:rPr>
          <w:b/>
          <w:sz w:val="48"/>
        </w:rPr>
        <w:t xml:space="preserve"> вверх</w:t>
      </w:r>
      <w:r>
        <w:rPr>
          <w:b/>
          <w:sz w:val="48"/>
        </w:rPr>
        <w:t xml:space="preserve"> </w:t>
      </w:r>
      <w:r w:rsidR="00E950D2">
        <w:rPr>
          <w:b/>
          <w:sz w:val="48"/>
        </w:rPr>
        <w:t xml:space="preserve">направления совпадают, что эквивалентно уменьшению сопротивления . Ток устремляется по пути наименьшего сопротивления. При этом он осуществляет  внутреннее </w:t>
      </w:r>
      <w:proofErr w:type="gramStart"/>
      <w:r w:rsidR="00E950D2">
        <w:rPr>
          <w:b/>
          <w:sz w:val="48"/>
        </w:rPr>
        <w:t>давление</w:t>
      </w:r>
      <w:proofErr w:type="gramEnd"/>
      <w:r w:rsidR="00E950D2">
        <w:rPr>
          <w:b/>
          <w:sz w:val="48"/>
        </w:rPr>
        <w:t xml:space="preserve"> на тело проводника</w:t>
      </w:r>
      <w:r w:rsidR="005B50D2">
        <w:rPr>
          <w:b/>
          <w:sz w:val="48"/>
        </w:rPr>
        <w:t xml:space="preserve"> </w:t>
      </w:r>
      <w:r w:rsidR="00E950D2">
        <w:rPr>
          <w:b/>
          <w:sz w:val="48"/>
        </w:rPr>
        <w:t xml:space="preserve"> заставляя крутится диск</w:t>
      </w:r>
      <w:r w:rsidR="00D20712">
        <w:rPr>
          <w:b/>
          <w:sz w:val="48"/>
        </w:rPr>
        <w:t xml:space="preserve"> по ходу своего движения</w:t>
      </w:r>
      <w:r w:rsidR="00E950D2">
        <w:rPr>
          <w:b/>
          <w:sz w:val="48"/>
        </w:rPr>
        <w:t>.  В виду высокой проводимости</w:t>
      </w:r>
      <w:r w:rsidR="00D20712">
        <w:rPr>
          <w:b/>
          <w:sz w:val="48"/>
        </w:rPr>
        <w:t xml:space="preserve"> диска</w:t>
      </w:r>
      <w:proofErr w:type="gramStart"/>
      <w:r w:rsidR="00D20712">
        <w:rPr>
          <w:b/>
          <w:sz w:val="48"/>
        </w:rPr>
        <w:t xml:space="preserve"> ,</w:t>
      </w:r>
      <w:proofErr w:type="gramEnd"/>
      <w:r w:rsidR="00D20712">
        <w:rPr>
          <w:b/>
          <w:sz w:val="48"/>
        </w:rPr>
        <w:t xml:space="preserve"> требуются большие т</w:t>
      </w:r>
      <w:r w:rsidR="005B50D2">
        <w:rPr>
          <w:b/>
          <w:sz w:val="48"/>
        </w:rPr>
        <w:t>оки  которые можно уменьшать про</w:t>
      </w:r>
      <w:r w:rsidR="00D20712">
        <w:rPr>
          <w:b/>
          <w:sz w:val="48"/>
        </w:rPr>
        <w:t>порционально радиусу  последнего.</w:t>
      </w:r>
    </w:p>
    <w:p w:rsidR="00E950D2" w:rsidRDefault="00E950D2">
      <w:pPr>
        <w:rPr>
          <w:b/>
          <w:sz w:val="48"/>
        </w:rPr>
      </w:pPr>
      <w:r>
        <w:rPr>
          <w:b/>
          <w:sz w:val="48"/>
        </w:rPr>
        <w:t xml:space="preserve">                            </w:t>
      </w:r>
      <w:r w:rsidRPr="00E950D2">
        <w:rPr>
          <w:b/>
          <w:color w:val="00B050"/>
          <w:sz w:val="48"/>
        </w:rPr>
        <w:t>Зеленым второй полупериод</w:t>
      </w:r>
      <w:r w:rsidRPr="00E950D2">
        <w:rPr>
          <w:b/>
          <w:sz w:val="48"/>
        </w:rPr>
        <w:t>:</w:t>
      </w:r>
      <w:r>
        <w:rPr>
          <w:b/>
          <w:sz w:val="48"/>
        </w:rPr>
        <w:t xml:space="preserve">  ток меняет направление </w:t>
      </w:r>
      <w:proofErr w:type="gramStart"/>
      <w:r>
        <w:rPr>
          <w:b/>
          <w:sz w:val="48"/>
        </w:rPr>
        <w:t>движения</w:t>
      </w:r>
      <w:proofErr w:type="gramEnd"/>
      <w:r>
        <w:rPr>
          <w:b/>
          <w:sz w:val="48"/>
        </w:rPr>
        <w:t xml:space="preserve"> и оно опять совпадает с направлением вращения диска.</w:t>
      </w:r>
    </w:p>
    <w:p w:rsidR="00E950D2" w:rsidRDefault="00E950D2">
      <w:pPr>
        <w:rPr>
          <w:b/>
          <w:sz w:val="48"/>
        </w:rPr>
      </w:pPr>
    </w:p>
    <w:p w:rsidR="00E950D2" w:rsidRPr="00E950D2" w:rsidRDefault="00E950D2">
      <w:pPr>
        <w:rPr>
          <w:b/>
          <w:sz w:val="48"/>
        </w:rPr>
      </w:pPr>
      <w:r>
        <w:rPr>
          <w:b/>
          <w:sz w:val="48"/>
        </w:rPr>
        <w:t xml:space="preserve">                           Таким </w:t>
      </w:r>
      <w:proofErr w:type="gramStart"/>
      <w:r>
        <w:rPr>
          <w:b/>
          <w:sz w:val="48"/>
        </w:rPr>
        <w:t>образом</w:t>
      </w:r>
      <w:proofErr w:type="gramEnd"/>
      <w:r>
        <w:rPr>
          <w:b/>
          <w:sz w:val="48"/>
        </w:rPr>
        <w:t xml:space="preserve"> двигатель </w:t>
      </w:r>
      <w:proofErr w:type="spellStart"/>
      <w:r>
        <w:rPr>
          <w:b/>
          <w:sz w:val="48"/>
        </w:rPr>
        <w:t>Мильроя</w:t>
      </w:r>
      <w:proofErr w:type="spellEnd"/>
      <w:r>
        <w:rPr>
          <w:b/>
          <w:sz w:val="48"/>
        </w:rPr>
        <w:t xml:space="preserve"> может работать как на переменном, так и на постоянном токе. Граничная частота в виду малой</w:t>
      </w:r>
      <w:r w:rsidR="00D20712">
        <w:rPr>
          <w:b/>
          <w:sz w:val="48"/>
        </w:rPr>
        <w:t xml:space="preserve"> реактивной составляющей</w:t>
      </w:r>
      <w:r>
        <w:rPr>
          <w:b/>
          <w:sz w:val="48"/>
        </w:rPr>
        <w:t xml:space="preserve"> проводнико</w:t>
      </w:r>
      <w:r w:rsidR="005B50D2">
        <w:rPr>
          <w:b/>
          <w:sz w:val="48"/>
        </w:rPr>
        <w:t>в, может быть достаточно высокой</w:t>
      </w:r>
      <w:r>
        <w:rPr>
          <w:b/>
          <w:sz w:val="48"/>
        </w:rPr>
        <w:t xml:space="preserve">. </w:t>
      </w:r>
      <w:r w:rsidR="005B50D2">
        <w:rPr>
          <w:b/>
          <w:sz w:val="48"/>
        </w:rPr>
        <w:t xml:space="preserve"> Однако </w:t>
      </w:r>
      <w:r>
        <w:rPr>
          <w:b/>
          <w:sz w:val="48"/>
        </w:rPr>
        <w:t xml:space="preserve"> </w:t>
      </w:r>
      <w:r w:rsidR="005B50D2">
        <w:rPr>
          <w:b/>
          <w:sz w:val="48"/>
        </w:rPr>
        <w:t xml:space="preserve">сам диск </w:t>
      </w:r>
      <w:r>
        <w:rPr>
          <w:b/>
          <w:sz w:val="48"/>
        </w:rPr>
        <w:t xml:space="preserve"> </w:t>
      </w:r>
      <w:r w:rsidR="005B50D2">
        <w:rPr>
          <w:b/>
          <w:sz w:val="48"/>
        </w:rPr>
        <w:t xml:space="preserve">стартовать </w:t>
      </w:r>
      <w:r>
        <w:rPr>
          <w:b/>
          <w:sz w:val="48"/>
        </w:rPr>
        <w:t xml:space="preserve">не может. </w:t>
      </w:r>
      <w:r w:rsidR="00D20712">
        <w:rPr>
          <w:b/>
          <w:sz w:val="48"/>
        </w:rPr>
        <w:t>Для обе</w:t>
      </w:r>
      <w:r w:rsidR="005B50D2">
        <w:rPr>
          <w:b/>
          <w:sz w:val="48"/>
        </w:rPr>
        <w:t>спечения самостоятельного пуска можно  применить</w:t>
      </w:r>
      <w:r w:rsidR="00D20712">
        <w:rPr>
          <w:b/>
          <w:sz w:val="48"/>
        </w:rPr>
        <w:t xml:space="preserve"> магнит</w:t>
      </w:r>
      <w:proofErr w:type="gramStart"/>
      <w:r w:rsidR="00D20712">
        <w:rPr>
          <w:b/>
          <w:sz w:val="48"/>
        </w:rPr>
        <w:t xml:space="preserve"> </w:t>
      </w:r>
      <w:r w:rsidR="005B50D2">
        <w:rPr>
          <w:b/>
          <w:sz w:val="48"/>
        </w:rPr>
        <w:t>,</w:t>
      </w:r>
      <w:proofErr w:type="gramEnd"/>
      <w:r w:rsidR="005B50D2">
        <w:rPr>
          <w:b/>
          <w:sz w:val="48"/>
        </w:rPr>
        <w:t xml:space="preserve"> </w:t>
      </w:r>
      <w:r w:rsidR="00D20712">
        <w:rPr>
          <w:b/>
          <w:sz w:val="48"/>
        </w:rPr>
        <w:t>что в купе с ди</w:t>
      </w:r>
      <w:r w:rsidR="005B50D2">
        <w:rPr>
          <w:b/>
          <w:sz w:val="48"/>
        </w:rPr>
        <w:t>с</w:t>
      </w:r>
      <w:r w:rsidR="00D20712">
        <w:rPr>
          <w:b/>
          <w:sz w:val="48"/>
        </w:rPr>
        <w:t>ком образует униполярный двигатель</w:t>
      </w:r>
      <w:r w:rsidR="005B50D2">
        <w:rPr>
          <w:b/>
          <w:sz w:val="48"/>
        </w:rPr>
        <w:t xml:space="preserve"> задающий направление и обеспечивающий начальный пусковой момент.  Затем</w:t>
      </w:r>
      <w:r w:rsidR="00D20712">
        <w:rPr>
          <w:b/>
          <w:sz w:val="48"/>
        </w:rPr>
        <w:t xml:space="preserve"> ток в</w:t>
      </w:r>
      <w:r w:rsidR="005B50D2">
        <w:rPr>
          <w:b/>
          <w:sz w:val="48"/>
        </w:rPr>
        <w:t xml:space="preserve"> цепи </w:t>
      </w:r>
      <w:proofErr w:type="gramStart"/>
      <w:r w:rsidR="005B50D2">
        <w:rPr>
          <w:b/>
          <w:sz w:val="48"/>
        </w:rPr>
        <w:t>становится настолько велик</w:t>
      </w:r>
      <w:proofErr w:type="gramEnd"/>
      <w:r w:rsidR="00D20712">
        <w:rPr>
          <w:b/>
          <w:sz w:val="48"/>
        </w:rPr>
        <w:t xml:space="preserve">, что УПД вырождается в двигатель </w:t>
      </w:r>
      <w:proofErr w:type="spellStart"/>
      <w:r w:rsidR="00D20712">
        <w:rPr>
          <w:b/>
          <w:sz w:val="48"/>
        </w:rPr>
        <w:t>Мильроя</w:t>
      </w:r>
      <w:proofErr w:type="spellEnd"/>
      <w:r w:rsidR="00D20712">
        <w:rPr>
          <w:b/>
          <w:sz w:val="48"/>
        </w:rPr>
        <w:t xml:space="preserve">. </w:t>
      </w:r>
      <w:r w:rsidR="005B50D2">
        <w:rPr>
          <w:b/>
          <w:sz w:val="48"/>
        </w:rPr>
        <w:t xml:space="preserve"> Здесь есть тонкости, но что бы с ними разобраться, необходимо разобраться с</w:t>
      </w:r>
      <w:proofErr w:type="gramStart"/>
      <w:r w:rsidR="005B50D2">
        <w:rPr>
          <w:b/>
          <w:sz w:val="48"/>
        </w:rPr>
        <w:t xml:space="preserve"> У</w:t>
      </w:r>
      <w:proofErr w:type="gramEnd"/>
      <w:r w:rsidR="005B50D2">
        <w:rPr>
          <w:b/>
          <w:sz w:val="48"/>
        </w:rPr>
        <w:t xml:space="preserve">ни Полярным Генератором (двигателем). Об этом в следующем рисунке. Потом об особенностях взаимодействия скользящего контакта и диска позволяющих менять направление </w:t>
      </w:r>
      <w:r w:rsidR="00DD20C7">
        <w:rPr>
          <w:b/>
          <w:sz w:val="48"/>
        </w:rPr>
        <w:t xml:space="preserve">его вращения простой сменой угла между </w:t>
      </w:r>
      <w:proofErr w:type="spellStart"/>
      <w:proofErr w:type="gramStart"/>
      <w:r w:rsidR="00DD20C7">
        <w:rPr>
          <w:b/>
          <w:sz w:val="48"/>
        </w:rPr>
        <w:t>между</w:t>
      </w:r>
      <w:proofErr w:type="spellEnd"/>
      <w:proofErr w:type="gramEnd"/>
      <w:r w:rsidR="00DD20C7">
        <w:rPr>
          <w:b/>
          <w:sz w:val="48"/>
        </w:rPr>
        <w:t xml:space="preserve"> ними. </w:t>
      </w:r>
    </w:p>
    <w:sectPr w:rsidR="00E950D2" w:rsidRPr="00E950D2" w:rsidSect="00C40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60"/>
  <w:doNotDisplayPageBoundaries/>
  <w:proofState w:spelling="clean" w:grammar="clean"/>
  <w:defaultTabStop w:val="708"/>
  <w:characterSpacingControl w:val="doNotCompress"/>
  <w:compat/>
  <w:rsids>
    <w:rsidRoot w:val="009044CA"/>
    <w:rsid w:val="00245A52"/>
    <w:rsid w:val="002B4292"/>
    <w:rsid w:val="004A2494"/>
    <w:rsid w:val="005B50D2"/>
    <w:rsid w:val="0075332C"/>
    <w:rsid w:val="008D11A3"/>
    <w:rsid w:val="009044CA"/>
    <w:rsid w:val="00987D3B"/>
    <w:rsid w:val="00C40F6B"/>
    <w:rsid w:val="00CC39B9"/>
    <w:rsid w:val="00D20712"/>
    <w:rsid w:val="00DD20C7"/>
    <w:rsid w:val="00E95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0"/>
        <o:r id="V:Rule7" type="connector" idref="#_x0000_s1031"/>
        <o:r id="V:Rule9" type="connector" idref="#_x0000_s1068"/>
        <o:r id="V:Rule10" type="connector" idref="#_x0000_s1069"/>
        <o:r id="V:Rule11" type="connector" idref="#_x0000_s1094"/>
        <o:r id="V:Rule12" type="connector" idref="#_x0000_s1095"/>
        <o:r id="V:Rule14" type="connector" idref="#_x0000_s1097"/>
        <o:r id="V:Rule16" type="connector" idref="#_x0000_s1100"/>
        <o:r id="V:Rule18" type="connector" idref="#_x0000_s1102"/>
        <o:r id="V:Rule19" type="connector" idref="#_x0000_s1103"/>
        <o:r id="V:Rule21" type="connector" idref="#_x0000_s110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3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2019-02-12T14:57:00Z</dcterms:created>
  <dcterms:modified xsi:type="dcterms:W3CDTF">2019-02-12T16:40:00Z</dcterms:modified>
</cp:coreProperties>
</file>