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2BB" w:rsidRDefault="00CD53EA">
      <w:r>
        <w:rPr>
          <w:noProof/>
          <w:lang w:eastAsia="ru-RU"/>
        </w:rPr>
        <w:drawing>
          <wp:inline distT="0" distB="0" distL="0" distR="0">
            <wp:extent cx="5940425" cy="3298367"/>
            <wp:effectExtent l="19050" t="0" r="3175" b="0"/>
            <wp:docPr id="1" name="Рисунок 1" descr="https://strannik-2.ru/media/kunena/attachments/589/SDF333Z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rannik-2.ru/media/kunena/attachments/589/SDF333ZX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8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02BB" w:rsidSect="009A0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D53EA"/>
    <w:rsid w:val="009A02BB"/>
    <w:rsid w:val="00CD5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3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Vorobev</dc:creator>
  <cp:lastModifiedBy>Roman Vorobev</cp:lastModifiedBy>
  <cp:revision>1</cp:revision>
  <dcterms:created xsi:type="dcterms:W3CDTF">2018-11-15T09:36:00Z</dcterms:created>
  <dcterms:modified xsi:type="dcterms:W3CDTF">2018-11-15T09:37:00Z</dcterms:modified>
</cp:coreProperties>
</file>