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C85" w:rsidRPr="00C428D9" w:rsidRDefault="007C5C85" w:rsidP="007C5C85">
      <w:pPr>
        <w:pStyle w:val="a3"/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 xml:space="preserve">Любая индуктивно связанная система (трансформатор, электромотор - генератор) подчиняется правилу Ленца, который гласит, что наведенный ток создает собственное магнитное поле, которое противодействует магнитному полю </w:t>
      </w:r>
      <w:proofErr w:type="gramStart"/>
      <w:r w:rsidRPr="00C428D9">
        <w:rPr>
          <w:rFonts w:ascii="Arial" w:hAnsi="Arial" w:cs="Arial"/>
          <w:color w:val="000000"/>
          <w:shd w:val="clear" w:color="auto" w:fill="FFFFFF"/>
        </w:rPr>
        <w:t>создавшего</w:t>
      </w:r>
      <w:proofErr w:type="gramEnd"/>
      <w:r w:rsidRPr="00C428D9">
        <w:rPr>
          <w:rFonts w:ascii="Arial" w:hAnsi="Arial" w:cs="Arial"/>
          <w:color w:val="000000"/>
          <w:shd w:val="clear" w:color="auto" w:fill="FFFFFF"/>
        </w:rPr>
        <w:t xml:space="preserve"> этот ток. Все обмотки трансформатора (электромотора/генератора) жестко связанны между собой, посредством ЭДС взаимоиндукции. </w:t>
      </w:r>
    </w:p>
    <w:p w:rsidR="007C5C85" w:rsidRPr="00C428D9" w:rsidRDefault="007C5C85" w:rsidP="007C5C85">
      <w:pPr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>Для того чтобы обойти правило Ленца необходимо создать систему в которой ток вторичной цепи не будет влиять на ток в первичной цепи. </w:t>
      </w:r>
      <w:r w:rsidRPr="00C428D9">
        <w:rPr>
          <w:rFonts w:ascii="Arial" w:hAnsi="Arial" w:cs="Arial"/>
          <w:color w:val="000000"/>
          <w:shd w:val="clear" w:color="auto" w:fill="FFFFFF"/>
        </w:rPr>
        <w:br/>
        <w:t>Для этого необходимо чтобы ток вторичной цепи (трансформатора, мотора, генератора) тёк поперек возбуждающего тока!</w:t>
      </w:r>
      <w:r w:rsidRPr="00C428D9">
        <w:rPr>
          <w:rFonts w:ascii="Arial" w:hAnsi="Arial" w:cs="Arial"/>
          <w:color w:val="000000"/>
          <w:shd w:val="clear" w:color="auto" w:fill="FFFFFF"/>
        </w:rPr>
        <w:br/>
        <w:t>Т.е. ток первичной цепи (возбуждающий) трансформатора и ток вторичной цепи (потребляемый) должны быть развернуты относительно друг друга на 90 градусов. Развернуты пространственно.</w:t>
      </w:r>
    </w:p>
    <w:p w:rsidR="007C5C85" w:rsidRPr="00C428D9" w:rsidRDefault="007C5C85" w:rsidP="007C5C85">
      <w:pPr>
        <w:rPr>
          <w:rFonts w:ascii="Arial" w:hAnsi="Arial" w:cs="Arial"/>
          <w:color w:val="000000"/>
          <w:shd w:val="clear" w:color="auto" w:fill="FFFFFF"/>
        </w:rPr>
      </w:pPr>
      <w:r w:rsidRPr="00C428D9">
        <w:rPr>
          <w:rFonts w:ascii="Arial" w:hAnsi="Arial" w:cs="Arial"/>
          <w:color w:val="000000"/>
          <w:shd w:val="clear" w:color="auto" w:fill="FFFFFF"/>
        </w:rPr>
        <w:t>Такой пространственный разворот можно получить с помощью бифилярной катушки Тесла патент №512340.</w:t>
      </w:r>
      <w:r w:rsidRPr="00C428D9">
        <w:rPr>
          <w:rFonts w:ascii="Arial" w:hAnsi="Arial" w:cs="Arial"/>
          <w:noProof/>
          <w:color w:val="000000"/>
          <w:lang w:eastAsia="ru-RU"/>
        </w:rPr>
        <w:t xml:space="preserve"> </w:t>
      </w:r>
    </w:p>
    <w:p w:rsidR="007C5C85" w:rsidRPr="00C428D9" w:rsidRDefault="007C5C85" w:rsidP="007C5C85">
      <w:pPr>
        <w:pStyle w:val="a3"/>
        <w:rPr>
          <w:rFonts w:ascii="Arial" w:hAnsi="Arial" w:cs="Arial"/>
        </w:rPr>
      </w:pPr>
      <w:r w:rsidRPr="00C428D9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27940</wp:posOffset>
            </wp:positionV>
            <wp:extent cx="2533015" cy="3691890"/>
            <wp:effectExtent l="19050" t="0" r="635" b="0"/>
            <wp:wrapTight wrapText="bothSides">
              <wp:wrapPolygon edited="0">
                <wp:start x="-162" y="0"/>
                <wp:lineTo x="-162" y="21511"/>
                <wp:lineTo x="21605" y="21511"/>
                <wp:lineTo x="21605" y="0"/>
                <wp:lineTo x="-162" y="0"/>
              </wp:wrapPolygon>
            </wp:wrapTight>
            <wp:docPr id="3" name="Рисунок 1" descr="512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123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369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8D9">
        <w:rPr>
          <w:rFonts w:ascii="Arial" w:hAnsi="Arial" w:cs="Arial"/>
        </w:rPr>
        <w:t>Отрывок из патента Тесла № 512340: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«…Рис.1 - схема катушки, намотанной обычным способом. Рис.2 - схема катушки намотанной </w:t>
      </w:r>
      <w:proofErr w:type="gramStart"/>
      <w:r w:rsidRPr="00C428D9">
        <w:rPr>
          <w:rFonts w:ascii="Arial" w:hAnsi="Arial" w:cs="Arial"/>
          <w:i/>
        </w:rPr>
        <w:t>согласно изобретения</w:t>
      </w:r>
      <w:proofErr w:type="gramEnd"/>
      <w:r w:rsidRPr="00C428D9">
        <w:rPr>
          <w:rFonts w:ascii="Arial" w:hAnsi="Arial" w:cs="Arial"/>
          <w:i/>
        </w:rPr>
        <w:t xml:space="preserve">. 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       Пусть </w:t>
      </w:r>
      <w:proofErr w:type="gramStart"/>
      <w:r w:rsidRPr="00C428D9">
        <w:rPr>
          <w:rFonts w:ascii="Arial" w:hAnsi="Arial" w:cs="Arial"/>
          <w:i/>
        </w:rPr>
        <w:t>-А</w:t>
      </w:r>
      <w:proofErr w:type="gramEnd"/>
      <w:r w:rsidRPr="00C428D9">
        <w:rPr>
          <w:rFonts w:ascii="Arial" w:hAnsi="Arial" w:cs="Arial"/>
          <w:i/>
        </w:rPr>
        <w:t>- на Рис.1 обозначает любую катушку спиралей или витков, из которых она намотана и которые изолированы друг от друга. Предположим, что концы этой катушки показывают разность потенциалов 100</w:t>
      </w:r>
      <w:proofErr w:type="gramStart"/>
      <w:r w:rsidRPr="00C428D9">
        <w:rPr>
          <w:rFonts w:ascii="Arial" w:hAnsi="Arial" w:cs="Arial"/>
          <w:i/>
        </w:rPr>
        <w:t xml:space="preserve"> В</w:t>
      </w:r>
      <w:proofErr w:type="gramEnd"/>
      <w:r w:rsidRPr="00C428D9">
        <w:rPr>
          <w:rFonts w:ascii="Arial" w:hAnsi="Arial" w:cs="Arial"/>
          <w:i/>
        </w:rPr>
        <w:t xml:space="preserve"> и что она содержит 1000 витков. Тогда очевидно, что существует разность потенциалов в одну десятую вольта между двумя любыми смежными точками на соседних витках. </w:t>
      </w:r>
    </w:p>
    <w:p w:rsidR="007C5C85" w:rsidRPr="00C428D9" w:rsidRDefault="007C5C85" w:rsidP="007C5C85">
      <w:pPr>
        <w:pStyle w:val="a3"/>
        <w:rPr>
          <w:rFonts w:ascii="Arial" w:hAnsi="Arial" w:cs="Arial"/>
          <w:i/>
        </w:rPr>
      </w:pPr>
      <w:r w:rsidRPr="00C428D9">
        <w:rPr>
          <w:rFonts w:ascii="Arial" w:hAnsi="Arial" w:cs="Arial"/>
          <w:i/>
        </w:rPr>
        <w:t xml:space="preserve">       Если теперь, как показано на Рис. 2, проводник </w:t>
      </w:r>
      <w:proofErr w:type="gramStart"/>
      <w:r w:rsidRPr="00C428D9">
        <w:rPr>
          <w:rFonts w:ascii="Arial" w:hAnsi="Arial" w:cs="Arial"/>
          <w:i/>
        </w:rPr>
        <w:t>-В</w:t>
      </w:r>
      <w:proofErr w:type="gramEnd"/>
      <w:r w:rsidRPr="00C428D9">
        <w:rPr>
          <w:rFonts w:ascii="Arial" w:hAnsi="Arial" w:cs="Arial"/>
          <w:i/>
        </w:rPr>
        <w:t xml:space="preserve">- намотан параллельно проводнику -А- и изолирован от него, а конец -А- будет соединён с началом проводника -В-, тогда длина собранных вместе проводников будет такая же и число витков тоже самое (1000). И тогда разность потенциалов между любыми двумя точками проводников </w:t>
      </w:r>
      <w:proofErr w:type="gramStart"/>
      <w:r w:rsidRPr="00C428D9">
        <w:rPr>
          <w:rFonts w:ascii="Arial" w:hAnsi="Arial" w:cs="Arial"/>
          <w:i/>
        </w:rPr>
        <w:t>-А</w:t>
      </w:r>
      <w:proofErr w:type="gramEnd"/>
      <w:r w:rsidRPr="00C428D9">
        <w:rPr>
          <w:rFonts w:ascii="Arial" w:hAnsi="Arial" w:cs="Arial"/>
          <w:i/>
        </w:rPr>
        <w:t xml:space="preserve">- и -В- будет 50 В, а т.к. ёмкостный эффект пропорционален квадрату этой разности, то энергия скопившаяся в катушке будет теперь в 25000 раз больше !» </w:t>
      </w:r>
    </w:p>
    <w:p w:rsidR="007C5C85" w:rsidRPr="00C428D9" w:rsidRDefault="007C5C85" w:rsidP="007C5C85">
      <w:pPr>
        <w:pStyle w:val="a3"/>
        <w:rPr>
          <w:rFonts w:ascii="Arial" w:hAnsi="Arial" w:cs="Arial"/>
        </w:rPr>
      </w:pPr>
    </w:p>
    <w:p w:rsidR="007D256D" w:rsidRPr="00C428D9" w:rsidRDefault="007C5C85" w:rsidP="007D256D">
      <w:pPr>
        <w:pStyle w:val="a3"/>
        <w:rPr>
          <w:rFonts w:ascii="Arial" w:hAnsi="Arial" w:cs="Arial"/>
        </w:rPr>
      </w:pPr>
      <w:r w:rsidRPr="00C428D9">
        <w:rPr>
          <w:rFonts w:ascii="Arial" w:hAnsi="Arial" w:cs="Arial"/>
        </w:rPr>
        <w:t>Между  катушками</w:t>
      </w:r>
      <w:proofErr w:type="gramStart"/>
      <w:r w:rsidRPr="00C428D9">
        <w:rPr>
          <w:rFonts w:ascii="Arial" w:hAnsi="Arial" w:cs="Arial"/>
        </w:rPr>
        <w:t xml:space="preserve"> А</w:t>
      </w:r>
      <w:proofErr w:type="gramEnd"/>
      <w:r w:rsidR="007D256D" w:rsidRPr="00C428D9">
        <w:rPr>
          <w:rFonts w:ascii="Arial" w:hAnsi="Arial" w:cs="Arial"/>
        </w:rPr>
        <w:t xml:space="preserve"> и В</w:t>
      </w:r>
      <w:r w:rsidRPr="00C428D9">
        <w:rPr>
          <w:rFonts w:ascii="Arial" w:hAnsi="Arial" w:cs="Arial"/>
        </w:rPr>
        <w:t xml:space="preserve"> имеется разность потенциалов. А, если есть разность потенциалов, то есть и электрическое поле! Его напряженность равна половине </w:t>
      </w:r>
      <w:r w:rsidR="005B7639">
        <w:rPr>
          <w:rFonts w:ascii="Arial" w:hAnsi="Arial" w:cs="Arial"/>
        </w:rPr>
        <w:t>действующего на катушках</w:t>
      </w:r>
      <w:r w:rsidRPr="00C428D9">
        <w:rPr>
          <w:rFonts w:ascii="Arial" w:hAnsi="Arial" w:cs="Arial"/>
        </w:rPr>
        <w:t xml:space="preserve"> напряжения</w:t>
      </w:r>
      <w:r w:rsidR="007D256D" w:rsidRPr="00C428D9">
        <w:rPr>
          <w:rFonts w:ascii="Arial" w:hAnsi="Arial" w:cs="Arial"/>
        </w:rPr>
        <w:t xml:space="preserve">. </w:t>
      </w:r>
      <w:proofErr w:type="gramStart"/>
      <w:r w:rsidR="007D256D" w:rsidRPr="00C428D9">
        <w:rPr>
          <w:rFonts w:ascii="Arial" w:hAnsi="Arial" w:cs="Arial"/>
        </w:rPr>
        <w:t>Вещество</w:t>
      </w:r>
      <w:proofErr w:type="gramEnd"/>
      <w:r w:rsidR="007D256D" w:rsidRPr="00C428D9">
        <w:rPr>
          <w:rFonts w:ascii="Arial" w:hAnsi="Arial" w:cs="Arial"/>
        </w:rPr>
        <w:t xml:space="preserve"> находящееся в электрическом поле будет поляризовано.</w:t>
      </w:r>
      <w:r w:rsidR="00111657">
        <w:rPr>
          <w:rFonts w:ascii="Arial" w:hAnsi="Arial" w:cs="Arial"/>
        </w:rPr>
        <w:t xml:space="preserve"> </w:t>
      </w:r>
      <w:r w:rsidR="007D256D" w:rsidRPr="00C428D9">
        <w:rPr>
          <w:rFonts w:ascii="Arial" w:hAnsi="Arial" w:cs="Arial"/>
        </w:rPr>
        <w:t>Если в это поле поместить конденсатор,  то  на его обкладках получим разделение зарядов.</w:t>
      </w:r>
      <w:r w:rsidR="00BA63EB" w:rsidRPr="00C428D9">
        <w:rPr>
          <w:rFonts w:ascii="Arial" w:hAnsi="Arial" w:cs="Arial"/>
        </w:rPr>
        <w:t xml:space="preserve"> </w:t>
      </w:r>
    </w:p>
    <w:p w:rsidR="007C5C85" w:rsidRDefault="00BA63EB" w:rsidP="007C5C85">
      <w:pPr>
        <w:pStyle w:val="a3"/>
        <w:pBdr>
          <w:bottom w:val="single" w:sz="6" w:space="1" w:color="auto"/>
        </w:pBdr>
        <w:rPr>
          <w:rFonts w:ascii="Arial" w:hAnsi="Arial" w:cs="Arial"/>
        </w:rPr>
      </w:pPr>
      <w:r w:rsidRPr="00C428D9">
        <w:rPr>
          <w:rFonts w:ascii="Arial" w:hAnsi="Arial" w:cs="Arial"/>
        </w:rPr>
        <w:t>Для увеличения собственной распределенной емкости бифилярной катушки, ее нужно изготовить из плоского провода/фольги. Так же, это позволит  легко внедрить в пространство между катушками</w:t>
      </w:r>
      <w:proofErr w:type="gramStart"/>
      <w:r w:rsidRPr="00C428D9">
        <w:rPr>
          <w:rFonts w:ascii="Arial" w:hAnsi="Arial" w:cs="Arial"/>
        </w:rPr>
        <w:t xml:space="preserve"> А</w:t>
      </w:r>
      <w:proofErr w:type="gramEnd"/>
      <w:r w:rsidRPr="00C428D9">
        <w:rPr>
          <w:rFonts w:ascii="Arial" w:hAnsi="Arial" w:cs="Arial"/>
        </w:rPr>
        <w:t xml:space="preserve"> и В </w:t>
      </w:r>
      <w:proofErr w:type="spellStart"/>
      <w:r w:rsidRPr="00C428D9">
        <w:rPr>
          <w:rFonts w:ascii="Arial" w:hAnsi="Arial" w:cs="Arial"/>
        </w:rPr>
        <w:t>междуобмоточный</w:t>
      </w:r>
      <w:proofErr w:type="spellEnd"/>
      <w:r w:rsidRPr="00C428D9">
        <w:rPr>
          <w:rFonts w:ascii="Arial" w:hAnsi="Arial" w:cs="Arial"/>
        </w:rPr>
        <w:t xml:space="preserve"> конденсатор, </w:t>
      </w:r>
      <w:r w:rsidR="006F01FD">
        <w:rPr>
          <w:rFonts w:ascii="Arial" w:hAnsi="Arial" w:cs="Arial"/>
        </w:rPr>
        <w:t xml:space="preserve">обкладки </w:t>
      </w:r>
      <w:r w:rsidRPr="00C428D9">
        <w:rPr>
          <w:rFonts w:ascii="Arial" w:hAnsi="Arial" w:cs="Arial"/>
        </w:rPr>
        <w:t>котор</w:t>
      </w:r>
      <w:r w:rsidR="006F01FD">
        <w:rPr>
          <w:rFonts w:ascii="Arial" w:hAnsi="Arial" w:cs="Arial"/>
        </w:rPr>
        <w:t>ого,</w:t>
      </w:r>
      <w:r w:rsidRPr="00C428D9">
        <w:rPr>
          <w:rFonts w:ascii="Arial" w:hAnsi="Arial" w:cs="Arial"/>
        </w:rPr>
        <w:t xml:space="preserve"> так же выполнен в виде фольги.</w:t>
      </w:r>
    </w:p>
    <w:p w:rsidR="00E07F6B" w:rsidRDefault="00E07F6B" w:rsidP="00C428D9">
      <w:pPr>
        <w:pStyle w:val="a3"/>
        <w:rPr>
          <w:rFonts w:ascii="Arial" w:hAnsi="Arial" w:cs="Arial"/>
        </w:rPr>
      </w:pPr>
    </w:p>
    <w:p w:rsidR="00375E2D" w:rsidRPr="00375E2D" w:rsidRDefault="00375E2D" w:rsidP="00375E2D">
      <w:pPr>
        <w:spacing w:after="0" w:line="240" w:lineRule="auto"/>
        <w:rPr>
          <w:rFonts w:ascii="Arial" w:hAnsi="Arial" w:cs="Arial"/>
        </w:rPr>
      </w:pPr>
      <w:r w:rsidRPr="00375E2D">
        <w:rPr>
          <w:rFonts w:ascii="Arial" w:hAnsi="Arial" w:cs="Arial"/>
        </w:rPr>
        <w:t xml:space="preserve">Это трех ступенчатый </w:t>
      </w:r>
      <w:r w:rsidR="00F51DCD">
        <w:rPr>
          <w:rFonts w:ascii="Arial" w:hAnsi="Arial" w:cs="Arial"/>
        </w:rPr>
        <w:t>резонансный трансформатор</w:t>
      </w:r>
      <w:r w:rsidR="00F11B86">
        <w:rPr>
          <w:rFonts w:ascii="Arial" w:hAnsi="Arial" w:cs="Arial"/>
        </w:rPr>
        <w:t>, состоящий из индуктора</w:t>
      </w:r>
      <w:r w:rsidRPr="00375E2D">
        <w:rPr>
          <w:rFonts w:ascii="Arial" w:hAnsi="Arial" w:cs="Arial"/>
        </w:rPr>
        <w:t xml:space="preserve"> </w:t>
      </w:r>
      <w:r w:rsidR="00F11B86">
        <w:rPr>
          <w:rFonts w:ascii="Arial" w:hAnsi="Arial" w:cs="Arial"/>
        </w:rPr>
        <w:t xml:space="preserve">индуктивно связанного с </w:t>
      </w:r>
      <w:r w:rsidRPr="00375E2D">
        <w:rPr>
          <w:rFonts w:ascii="Arial" w:hAnsi="Arial" w:cs="Arial"/>
        </w:rPr>
        <w:t>высоковольтной бифилярной обмотк</w:t>
      </w:r>
      <w:r w:rsidR="00F11B86">
        <w:rPr>
          <w:rFonts w:ascii="Arial" w:hAnsi="Arial" w:cs="Arial"/>
        </w:rPr>
        <w:t>ой</w:t>
      </w:r>
      <w:r w:rsidRPr="00375E2D">
        <w:rPr>
          <w:rFonts w:ascii="Arial" w:hAnsi="Arial" w:cs="Arial"/>
        </w:rPr>
        <w:t xml:space="preserve"> и межобмоточного конденсатора. </w:t>
      </w:r>
      <w:r w:rsidR="00F51DCD">
        <w:rPr>
          <w:rFonts w:ascii="Arial" w:hAnsi="Arial" w:cs="Arial"/>
        </w:rPr>
        <w:t>В этом трансформаторе</w:t>
      </w:r>
      <w:r w:rsidRPr="00375E2D">
        <w:rPr>
          <w:rFonts w:ascii="Arial" w:hAnsi="Arial" w:cs="Arial"/>
        </w:rPr>
        <w:t>, энергия на нагрузк</w:t>
      </w:r>
      <w:r w:rsidR="006F01FD">
        <w:rPr>
          <w:rFonts w:ascii="Arial" w:hAnsi="Arial" w:cs="Arial"/>
        </w:rPr>
        <w:t>у</w:t>
      </w:r>
      <w:r w:rsidRPr="00375E2D">
        <w:rPr>
          <w:rFonts w:ascii="Arial" w:hAnsi="Arial" w:cs="Arial"/>
        </w:rPr>
        <w:t xml:space="preserve"> передается не посредством </w:t>
      </w:r>
      <w:proofErr w:type="spellStart"/>
      <w:r w:rsidRPr="00375E2D">
        <w:rPr>
          <w:rFonts w:ascii="Arial" w:hAnsi="Arial" w:cs="Arial"/>
        </w:rPr>
        <w:t>эл</w:t>
      </w:r>
      <w:proofErr w:type="gramStart"/>
      <w:r w:rsidRPr="00375E2D">
        <w:rPr>
          <w:rFonts w:ascii="Arial" w:hAnsi="Arial" w:cs="Arial"/>
        </w:rPr>
        <w:t>.м</w:t>
      </w:r>
      <w:proofErr w:type="gramEnd"/>
      <w:r w:rsidRPr="00375E2D">
        <w:rPr>
          <w:rFonts w:ascii="Arial" w:hAnsi="Arial" w:cs="Arial"/>
        </w:rPr>
        <w:t>аг</w:t>
      </w:r>
      <w:proofErr w:type="spellEnd"/>
      <w:r w:rsidRPr="00375E2D">
        <w:rPr>
          <w:rFonts w:ascii="Arial" w:hAnsi="Arial" w:cs="Arial"/>
        </w:rPr>
        <w:t>. индукции, а посредством поляризации в электрическом поле.</w:t>
      </w:r>
      <w:r w:rsidRPr="00375E2D">
        <w:rPr>
          <w:rFonts w:ascii="Arial" w:hAnsi="Arial" w:cs="Arial"/>
        </w:rPr>
        <w:br/>
        <w:t xml:space="preserve">С помощью магнитного поля индуктора, между обмотками </w:t>
      </w:r>
      <w:r w:rsidR="006F01FD">
        <w:rPr>
          <w:rFonts w:ascii="Arial" w:hAnsi="Arial" w:cs="Arial"/>
        </w:rPr>
        <w:t xml:space="preserve">вторичной </w:t>
      </w:r>
      <w:r w:rsidRPr="00375E2D">
        <w:rPr>
          <w:rFonts w:ascii="Arial" w:hAnsi="Arial" w:cs="Arial"/>
        </w:rPr>
        <w:t>бифиляр</w:t>
      </w:r>
      <w:r w:rsidR="006F01FD">
        <w:rPr>
          <w:rFonts w:ascii="Arial" w:hAnsi="Arial" w:cs="Arial"/>
        </w:rPr>
        <w:t xml:space="preserve">ной </w:t>
      </w:r>
      <w:r w:rsidR="006F01FD">
        <w:rPr>
          <w:rFonts w:ascii="Arial" w:hAnsi="Arial" w:cs="Arial"/>
        </w:rPr>
        <w:lastRenderedPageBreak/>
        <w:t>катушки,</w:t>
      </w:r>
      <w:r w:rsidRPr="00375E2D">
        <w:rPr>
          <w:rFonts w:ascii="Arial" w:hAnsi="Arial" w:cs="Arial"/>
        </w:rPr>
        <w:t xml:space="preserve"> создается </w:t>
      </w:r>
      <w:r w:rsidR="00F11B86">
        <w:rPr>
          <w:rFonts w:ascii="Arial" w:hAnsi="Arial" w:cs="Arial"/>
        </w:rPr>
        <w:t xml:space="preserve">переменное, </w:t>
      </w:r>
      <w:r w:rsidR="006F01FD">
        <w:rPr>
          <w:rFonts w:ascii="Arial" w:hAnsi="Arial" w:cs="Arial"/>
        </w:rPr>
        <w:t>высокопотенциальное</w:t>
      </w:r>
      <w:r w:rsidRPr="00375E2D">
        <w:rPr>
          <w:rFonts w:ascii="Arial" w:hAnsi="Arial" w:cs="Arial"/>
        </w:rPr>
        <w:t xml:space="preserve"> электрическое поле, в котором происходит </w:t>
      </w:r>
      <w:r w:rsidR="006F01FD">
        <w:rPr>
          <w:rFonts w:ascii="Arial" w:hAnsi="Arial" w:cs="Arial"/>
        </w:rPr>
        <w:t xml:space="preserve">поляризация и </w:t>
      </w:r>
      <w:r w:rsidRPr="00375E2D">
        <w:rPr>
          <w:rFonts w:ascii="Arial" w:hAnsi="Arial" w:cs="Arial"/>
        </w:rPr>
        <w:t>разделение зарядов в межобмоточном</w:t>
      </w: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 xml:space="preserve"> </w:t>
      </w:r>
      <w:r w:rsidRPr="00375E2D">
        <w:rPr>
          <w:rFonts w:ascii="Arial" w:hAnsi="Arial" w:cs="Arial"/>
        </w:rPr>
        <w:t>конденсаторе.</w:t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486CAA"/>
          <w:sz w:val="19"/>
          <w:szCs w:val="19"/>
          <w:lang w:eastAsia="ru-RU"/>
        </w:rPr>
        <w:drawing>
          <wp:inline distT="0" distB="0" distL="0" distR="0">
            <wp:extent cx="5854296" cy="5771072"/>
            <wp:effectExtent l="19050" t="0" r="0" b="0"/>
            <wp:docPr id="5" name="Рисунок 7" descr="currentdirection3.JPG">
              <a:hlinkClick xmlns:a="http://schemas.openxmlformats.org/drawingml/2006/main" r:id="rId5" tooltip="&quot;...direction3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rrentdirection3.JPG">
                      <a:hlinkClick r:id="rId5" tooltip="&quot;...direction3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15" cy="577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1FD" w:rsidRDefault="00375E2D" w:rsidP="00375E2D">
      <w:pPr>
        <w:spacing w:after="0" w:line="240" w:lineRule="auto"/>
        <w:rPr>
          <w:rFonts w:ascii="Arial" w:hAnsi="Arial" w:cs="Arial"/>
        </w:rPr>
      </w:pP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</w:p>
    <w:p w:rsidR="00375E2D" w:rsidRPr="00375E2D" w:rsidRDefault="00375E2D" w:rsidP="00375E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75E2D">
        <w:rPr>
          <w:rFonts w:ascii="Arial" w:hAnsi="Arial" w:cs="Arial"/>
        </w:rPr>
        <w:t>Так как вторичная обмотка трансформатора не нагружена, то он работает в режиме холостого хода.</w:t>
      </w:r>
      <w:r w:rsidRPr="00375E2D">
        <w:rPr>
          <w:rFonts w:ascii="Arial" w:hAnsi="Arial" w:cs="Arial"/>
        </w:rPr>
        <w:br/>
        <w:t xml:space="preserve">Обратите внимание, на направление тока </w:t>
      </w:r>
      <w:r w:rsidR="006F01FD">
        <w:rPr>
          <w:rFonts w:ascii="Arial" w:hAnsi="Arial" w:cs="Arial"/>
        </w:rPr>
        <w:t xml:space="preserve">в </w:t>
      </w:r>
      <w:proofErr w:type="spellStart"/>
      <w:r w:rsidRPr="00375E2D">
        <w:rPr>
          <w:rFonts w:ascii="Arial" w:hAnsi="Arial" w:cs="Arial"/>
        </w:rPr>
        <w:t>междуобмоточно</w:t>
      </w:r>
      <w:r w:rsidR="006F01FD">
        <w:rPr>
          <w:rFonts w:ascii="Arial" w:hAnsi="Arial" w:cs="Arial"/>
        </w:rPr>
        <w:t>м</w:t>
      </w:r>
      <w:proofErr w:type="spellEnd"/>
      <w:r w:rsidRPr="00375E2D">
        <w:rPr>
          <w:rFonts w:ascii="Arial" w:hAnsi="Arial" w:cs="Arial"/>
        </w:rPr>
        <w:t xml:space="preserve"> конденсатор</w:t>
      </w:r>
      <w:r w:rsidR="006F01FD">
        <w:rPr>
          <w:rFonts w:ascii="Arial" w:hAnsi="Arial" w:cs="Arial"/>
        </w:rPr>
        <w:t>е</w:t>
      </w:r>
      <w:r w:rsidRPr="00375E2D">
        <w:rPr>
          <w:rFonts w:ascii="Arial" w:hAnsi="Arial" w:cs="Arial"/>
        </w:rPr>
        <w:t xml:space="preserve"> (</w:t>
      </w:r>
      <w:r w:rsidR="006F01FD">
        <w:rPr>
          <w:rFonts w:ascii="Arial" w:hAnsi="Arial" w:cs="Arial"/>
        </w:rPr>
        <w:t xml:space="preserve">ток </w:t>
      </w:r>
      <w:r w:rsidRPr="00375E2D">
        <w:rPr>
          <w:rFonts w:ascii="Arial" w:hAnsi="Arial" w:cs="Arial"/>
        </w:rPr>
        <w:t xml:space="preserve">нагрузки). Он </w:t>
      </w:r>
      <w:r w:rsidRPr="00375E2D">
        <w:rPr>
          <w:rFonts w:ascii="Arial" w:hAnsi="Arial" w:cs="Arial"/>
          <w:b/>
          <w:color w:val="FF0000"/>
        </w:rPr>
        <w:t>перпендикулярен</w:t>
      </w:r>
      <w:r w:rsidRPr="00375E2D">
        <w:rPr>
          <w:rFonts w:ascii="Arial" w:hAnsi="Arial" w:cs="Arial"/>
        </w:rPr>
        <w:t xml:space="preserve"> токам во всех катушках! </w:t>
      </w:r>
      <w:proofErr w:type="gramStart"/>
      <w:r w:rsidRPr="00375E2D">
        <w:rPr>
          <w:rFonts w:ascii="Arial" w:hAnsi="Arial" w:cs="Arial"/>
        </w:rPr>
        <w:t xml:space="preserve">Тем самым нет, так называемой </w:t>
      </w:r>
      <w:proofErr w:type="spellStart"/>
      <w:r w:rsidRPr="00375E2D">
        <w:rPr>
          <w:rFonts w:ascii="Arial" w:hAnsi="Arial" w:cs="Arial"/>
        </w:rPr>
        <w:t>противоЭДС</w:t>
      </w:r>
      <w:proofErr w:type="spellEnd"/>
      <w:r w:rsidRPr="00375E2D">
        <w:rPr>
          <w:rFonts w:ascii="Arial" w:hAnsi="Arial" w:cs="Arial"/>
        </w:rPr>
        <w:t>.</w:t>
      </w:r>
      <w:proofErr w:type="gramEnd"/>
      <w:r w:rsidRPr="00375E2D">
        <w:rPr>
          <w:rFonts w:ascii="Arial" w:hAnsi="Arial" w:cs="Arial"/>
        </w:rPr>
        <w:t xml:space="preserve"> Теоретически должно работать. </w:t>
      </w:r>
      <w:proofErr w:type="gramStart"/>
      <w:r w:rsidRPr="00375E2D">
        <w:rPr>
          <w:rFonts w:ascii="Arial" w:hAnsi="Arial" w:cs="Arial"/>
        </w:rPr>
        <w:t xml:space="preserve">И главное, понятен принцип без привлечения торсионных полей, </w:t>
      </w:r>
      <w:proofErr w:type="spellStart"/>
      <w:r w:rsidRPr="00375E2D">
        <w:rPr>
          <w:rFonts w:ascii="Arial" w:hAnsi="Arial" w:cs="Arial"/>
        </w:rPr>
        <w:t>радиантных</w:t>
      </w:r>
      <w:proofErr w:type="spellEnd"/>
      <w:r w:rsidRPr="00375E2D">
        <w:rPr>
          <w:rFonts w:ascii="Arial" w:hAnsi="Arial" w:cs="Arial"/>
        </w:rPr>
        <w:t>, холодных и прочих токов.)))</w:t>
      </w:r>
      <w:proofErr w:type="gramEnd"/>
      <w:r w:rsidRPr="00375E2D">
        <w:rPr>
          <w:rFonts w:ascii="Arial" w:hAnsi="Arial" w:cs="Arial"/>
        </w:rPr>
        <w:br/>
        <w:t xml:space="preserve">Это принцип хорошо </w:t>
      </w:r>
      <w:proofErr w:type="spellStart"/>
      <w:r w:rsidRPr="00375E2D">
        <w:rPr>
          <w:rFonts w:ascii="Arial" w:hAnsi="Arial" w:cs="Arial"/>
        </w:rPr>
        <w:t>коррелирует</w:t>
      </w:r>
      <w:proofErr w:type="spellEnd"/>
      <w:r w:rsidRPr="00375E2D">
        <w:rPr>
          <w:rFonts w:ascii="Arial" w:hAnsi="Arial" w:cs="Arial"/>
        </w:rPr>
        <w:t xml:space="preserve"> с механическим </w:t>
      </w:r>
      <w:proofErr w:type="gramStart"/>
      <w:r w:rsidRPr="00375E2D">
        <w:rPr>
          <w:rFonts w:ascii="Arial" w:hAnsi="Arial" w:cs="Arial"/>
        </w:rPr>
        <w:t>аналогом</w:t>
      </w:r>
      <w:proofErr w:type="gramEnd"/>
      <w:r w:rsidRPr="00375E2D">
        <w:rPr>
          <w:rFonts w:ascii="Arial" w:hAnsi="Arial" w:cs="Arial"/>
        </w:rPr>
        <w:t xml:space="preserve"> БТГ о </w:t>
      </w:r>
      <w:proofErr w:type="gramStart"/>
      <w:r w:rsidRPr="00375E2D">
        <w:rPr>
          <w:rFonts w:ascii="Arial" w:hAnsi="Arial" w:cs="Arial"/>
        </w:rPr>
        <w:t>котором</w:t>
      </w:r>
      <w:proofErr w:type="gramEnd"/>
      <w:r w:rsidRPr="00375E2D">
        <w:rPr>
          <w:rFonts w:ascii="Arial" w:hAnsi="Arial" w:cs="Arial"/>
        </w:rPr>
        <w:t xml:space="preserve"> говорится в интервью Тесла.</w:t>
      </w:r>
      <w:r w:rsidRPr="00375E2D">
        <w:rPr>
          <w:rFonts w:ascii="Arial" w:hAnsi="Arial" w:cs="Arial"/>
        </w:rPr>
        <w:br/>
      </w:r>
      <w:r w:rsidRPr="00375E2D">
        <w:rPr>
          <w:rFonts w:ascii="Arial" w:eastAsia="Times New Roman" w:hAnsi="Arial" w:cs="Arial"/>
          <w:bCs/>
          <w:color w:val="333333"/>
          <w:shd w:val="clear" w:color="auto" w:fill="FFFFFF"/>
          <w:lang w:eastAsia="ru-RU"/>
        </w:rPr>
        <w:t>Тесла:</w:t>
      </w:r>
      <w:r w:rsidRPr="00375E2D">
        <w:rPr>
          <w:rFonts w:ascii="Arial" w:eastAsia="Times New Roman" w:hAnsi="Arial" w:cs="Arial"/>
          <w:color w:val="333333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"Я всегда считал, что электричество, как и эфир, подобно несжимаемой жидкости. Потому я просто покажу вам схему механического аналога, в котором роль эфира играет обыкновенная вода".</w:t>
      </w:r>
      <w:r w:rsidRPr="00375E2D">
        <w:rPr>
          <w:rFonts w:ascii="Arial" w:eastAsia="Times New Roman" w:hAnsi="Arial" w:cs="Arial"/>
          <w:color w:val="333333"/>
          <w:lang w:eastAsia="ru-RU"/>
        </w:rPr>
        <w:br/>
      </w:r>
      <w:r w:rsidRPr="00375E2D">
        <w:rPr>
          <w:rFonts w:ascii="Arial" w:eastAsia="Times New Roman" w:hAnsi="Arial" w:cs="Arial"/>
          <w:bCs/>
          <w:color w:val="333333"/>
          <w:shd w:val="clear" w:color="auto" w:fill="FFFFFF"/>
          <w:lang w:eastAsia="ru-RU"/>
        </w:rPr>
        <w:t>Тесла:</w:t>
      </w:r>
      <w:r w:rsidRPr="00375E2D">
        <w:rPr>
          <w:rFonts w:ascii="Arial" w:eastAsia="Times New Roman" w:hAnsi="Arial" w:cs="Arial"/>
          <w:color w:val="333333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"... Тем более</w:t>
      </w:r>
      <w:proofErr w:type="gramStart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,</w:t>
      </w:r>
      <w:proofErr w:type="gramEnd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 xml:space="preserve"> что принцип этот элементарен: мой трансформатор создает электростатическое поле очень высокого напряжения, что позволяет нагнетать эфир в верхнюю часть устройства, причем с невероятно малыми затратами энергии. Перетекая в нижнюю часть прибора, эфир </w:t>
      </w:r>
      <w:proofErr w:type="gramStart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>совершает полезную работу наводя</w:t>
      </w:r>
      <w:proofErr w:type="gramEnd"/>
      <w:r w:rsidRPr="00375E2D">
        <w:rPr>
          <w:rFonts w:ascii="Arial" w:eastAsia="Times New Roman" w:hAnsi="Arial" w:cs="Arial"/>
          <w:b/>
          <w:bCs/>
          <w:i/>
          <w:iCs/>
          <w:color w:val="333333"/>
          <w:shd w:val="clear" w:color="auto" w:fill="FFFFFF"/>
          <w:lang w:eastAsia="ru-RU"/>
        </w:rPr>
        <w:t xml:space="preserve"> ЭДС в съемных катушках третьей ступени".</w:t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486CAA"/>
          <w:sz w:val="19"/>
          <w:szCs w:val="19"/>
          <w:lang w:eastAsia="ru-RU"/>
        </w:rPr>
        <w:lastRenderedPageBreak/>
        <w:drawing>
          <wp:inline distT="0" distB="0" distL="0" distR="0">
            <wp:extent cx="4000859" cy="3051625"/>
            <wp:effectExtent l="19050" t="0" r="0" b="0"/>
            <wp:docPr id="2" name="Рисунок 8" descr="EtherpumpMehanicheskiyanalog1_2018-01-28.JPG">
              <a:hlinkClick xmlns:a="http://schemas.openxmlformats.org/drawingml/2006/main" r:id="rId7" tooltip="&quot;...2018-01-28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therpumpMehanicheskiyanalog1_2018-01-28.JPG">
                      <a:hlinkClick r:id="rId7" tooltip="&quot;...2018-01-28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73" cy="305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2D" w:rsidRPr="00375E2D" w:rsidRDefault="00375E2D" w:rsidP="00375E2D">
      <w:pPr>
        <w:shd w:val="clear" w:color="auto" w:fill="FFFFFF"/>
        <w:spacing w:after="68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2C5293"/>
          <w:sz w:val="19"/>
          <w:szCs w:val="19"/>
          <w:lang w:eastAsia="ru-RU"/>
        </w:rPr>
        <w:drawing>
          <wp:inline distT="0" distB="0" distL="0" distR="0">
            <wp:extent cx="4216520" cy="3224681"/>
            <wp:effectExtent l="19050" t="0" r="0" b="0"/>
            <wp:docPr id="9" name="Рисунок 9" descr="EtherpumpMehanicheskiyanalog2_2018-01-28.JPG">
              <a:hlinkClick xmlns:a="http://schemas.openxmlformats.org/drawingml/2006/main" r:id="rId9" tooltip="&quot;...2018-01-28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therpumpMehanicheskiyanalog2_2018-01-28.JPG">
                      <a:hlinkClick r:id="rId9" tooltip="&quot;...2018-01-28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718" cy="322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2D" w:rsidRDefault="00375E2D" w:rsidP="00375E2D">
      <w:pPr>
        <w:pStyle w:val="a3"/>
        <w:pBdr>
          <w:bottom w:val="single" w:sz="6" w:space="1" w:color="auto"/>
        </w:pBdr>
      </w:pPr>
      <w:r w:rsidRPr="00375E2D">
        <w:rPr>
          <w:rFonts w:ascii="Arial" w:eastAsia="Times New Roman" w:hAnsi="Arial" w:cs="Arial"/>
          <w:color w:val="333333"/>
          <w:sz w:val="19"/>
          <w:szCs w:val="19"/>
          <w:shd w:val="clear" w:color="auto" w:fill="FFFFFF"/>
          <w:lang w:eastAsia="ru-RU"/>
        </w:rPr>
        <w:t> </w:t>
      </w:r>
      <w:r w:rsidRPr="00375E2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hyperlink r:id="rId11" w:tgtFrame="_blank" w:history="1">
        <w:r w:rsidRPr="00375E2D">
          <w:rPr>
            <w:rFonts w:ascii="Arial" w:eastAsia="Times New Roman" w:hAnsi="Arial" w:cs="Arial"/>
            <w:color w:val="486CAA"/>
            <w:sz w:val="19"/>
            <w:lang w:eastAsia="ru-RU"/>
          </w:rPr>
          <w:t>Последнее прижизненное интервью Николы Тесла</w:t>
        </w:r>
      </w:hyperlink>
    </w:p>
    <w:p w:rsidR="00D542C9" w:rsidRDefault="00D542C9" w:rsidP="00375E2D">
      <w:pPr>
        <w:pStyle w:val="a3"/>
        <w:pBdr>
          <w:bottom w:val="single" w:sz="6" w:space="1" w:color="auto"/>
        </w:pBdr>
      </w:pPr>
    </w:p>
    <w:p w:rsidR="00D542C9" w:rsidRDefault="00D542C9" w:rsidP="00375E2D">
      <w:pPr>
        <w:pStyle w:val="a3"/>
        <w:pBdr>
          <w:bottom w:val="single" w:sz="6" w:space="1" w:color="auto"/>
        </w:pBdr>
      </w:pPr>
    </w:p>
    <w:p w:rsidR="00D542C9" w:rsidRDefault="00D542C9" w:rsidP="00375E2D">
      <w:pPr>
        <w:pStyle w:val="a3"/>
        <w:pBdr>
          <w:bottom w:val="single" w:sz="6" w:space="1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21B" w:rsidRPr="00C428D9" w:rsidRDefault="00E07F6B" w:rsidP="00C428D9">
      <w:pPr>
        <w:pStyle w:val="a3"/>
        <w:rPr>
          <w:rFonts w:ascii="Arial" w:hAnsi="Arial" w:cs="Arial"/>
        </w:rPr>
      </w:pPr>
      <w:r w:rsidRPr="00E07F6B">
        <w:rPr>
          <w:rFonts w:ascii="Arial" w:hAnsi="Arial" w:cs="Arial"/>
        </w:rPr>
        <w:lastRenderedPageBreak/>
        <w:t>Напряженность электрического поля - величина векторная. В каждой точке пространства в данный момент времени существует своё значение вектора Е(</w:t>
      </w:r>
      <w:proofErr w:type="spellStart"/>
      <w:r w:rsidRPr="00E07F6B">
        <w:rPr>
          <w:rFonts w:ascii="Arial" w:hAnsi="Arial" w:cs="Arial"/>
        </w:rPr>
        <w:t>x,y,z</w:t>
      </w:r>
      <w:proofErr w:type="spellEnd"/>
      <w:r w:rsidRPr="00E07F6B">
        <w:rPr>
          <w:rFonts w:ascii="Arial" w:hAnsi="Arial" w:cs="Arial"/>
        </w:rPr>
        <w:t>) в/</w:t>
      </w:r>
      <w:proofErr w:type="gramStart"/>
      <w:r w:rsidRPr="00E07F6B">
        <w:rPr>
          <w:rFonts w:ascii="Arial" w:hAnsi="Arial" w:cs="Arial"/>
        </w:rPr>
        <w:t>м</w:t>
      </w:r>
      <w:proofErr w:type="gramEnd"/>
      <w:r w:rsidRPr="00E07F6B">
        <w:rPr>
          <w:rFonts w:ascii="Arial" w:hAnsi="Arial" w:cs="Arial"/>
        </w:rPr>
        <w:t>. (вольт на метр). Соответственно, максимальное напряжение на межобмоточном конденсаторе, всегда будет меньше половины действующего на катушке напряжения, т</w:t>
      </w:r>
      <w:proofErr w:type="gramStart"/>
      <w:r w:rsidRPr="00E07F6B">
        <w:rPr>
          <w:rFonts w:ascii="Arial" w:hAnsi="Arial" w:cs="Arial"/>
        </w:rPr>
        <w:t>.к</w:t>
      </w:r>
      <w:proofErr w:type="gramEnd"/>
      <w:r w:rsidRPr="00E07F6B">
        <w:rPr>
          <w:rFonts w:ascii="Arial" w:hAnsi="Arial" w:cs="Arial"/>
        </w:rPr>
        <w:t xml:space="preserve"> обкладки не могут занимать все межобмоточное пространство.</w:t>
      </w:r>
      <w:r w:rsidR="00DF7860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17217</wp:posOffset>
            </wp:positionH>
            <wp:positionV relativeFrom="paragraph">
              <wp:posOffset>-4098</wp:posOffset>
            </wp:positionV>
            <wp:extent cx="3439244" cy="2846717"/>
            <wp:effectExtent l="19050" t="0" r="8806" b="0"/>
            <wp:wrapTight wrapText="bothSides">
              <wp:wrapPolygon edited="0">
                <wp:start x="-120" y="0"/>
                <wp:lineTo x="-120" y="21393"/>
                <wp:lineTo x="21655" y="21393"/>
                <wp:lineTo x="21655" y="0"/>
                <wp:lineTo x="-120" y="0"/>
              </wp:wrapPolygon>
            </wp:wrapTight>
            <wp:docPr id="7" name="Рисунок 6" descr="Транс3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анс32_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9244" cy="2846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 w:rsidR="00BA63EB" w:rsidRPr="00C428D9">
        <w:rPr>
          <w:rFonts w:ascii="Arial" w:hAnsi="Arial" w:cs="Arial"/>
        </w:rPr>
        <w:t>М</w:t>
      </w:r>
      <w:r w:rsidR="007D256D" w:rsidRPr="00C428D9">
        <w:rPr>
          <w:rFonts w:ascii="Arial" w:hAnsi="Arial" w:cs="Arial"/>
        </w:rPr>
        <w:t>аксимальное напряжение на межобмоточном конденсаторе, всегда будет меньше половины действующего на катушке напряжения, т</w:t>
      </w:r>
      <w:proofErr w:type="gramStart"/>
      <w:r w:rsidR="007D256D" w:rsidRPr="00C428D9">
        <w:rPr>
          <w:rFonts w:ascii="Arial" w:hAnsi="Arial" w:cs="Arial"/>
        </w:rPr>
        <w:t>.к</w:t>
      </w:r>
      <w:proofErr w:type="gramEnd"/>
      <w:r w:rsidR="007D256D" w:rsidRPr="00C428D9">
        <w:rPr>
          <w:rFonts w:ascii="Arial" w:hAnsi="Arial" w:cs="Arial"/>
        </w:rPr>
        <w:t xml:space="preserve">  обкладки не могут занимать все межобмоточное пространство.  </w:t>
      </w:r>
    </w:p>
    <w:p w:rsidR="00E07F6B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Допустим на вторичной обмотке действует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 xml:space="preserve"> потенциал в 10кВ., тогда между любыми двумя сосе</w:t>
      </w:r>
      <w:r w:rsidR="006F01FD">
        <w:rPr>
          <w:rFonts w:ascii="Arial" w:hAnsi="Arial" w:cs="Arial"/>
          <w:color w:val="333333"/>
          <w:shd w:val="clear" w:color="auto" w:fill="FFFFFF"/>
        </w:rPr>
        <w:t>дними витками бифилярной вторичной обмотки</w:t>
      </w:r>
      <w:r w:rsidRPr="00E07F6B">
        <w:rPr>
          <w:rFonts w:ascii="Arial" w:hAnsi="Arial" w:cs="Arial"/>
          <w:color w:val="333333"/>
          <w:shd w:val="clear" w:color="auto" w:fill="FFFFFF"/>
        </w:rPr>
        <w:t xml:space="preserve"> будет действовать электрическое поле напряженностью в 5кВ. Пространство между витками занимают две обкладки межобмоточного конденсатора + три диэлектрика. Пусть толщина всех диэлектриков и обкладок 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равны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>. Тогда обкладки будут занимать 1/5 часть межобмоточного пространства (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см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>. рис.) Соответственно разность потенциалов, между обкладками, будет составлять 5кВ./5=1кВ.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DF7860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r w:rsidRPr="00E07F6B">
        <w:rPr>
          <w:rFonts w:ascii="Arial" w:hAnsi="Arial" w:cs="Arial"/>
          <w:color w:val="333333"/>
          <w:shd w:val="clear" w:color="auto" w:fill="FFFFFF"/>
        </w:rPr>
        <w:t xml:space="preserve">К </w:t>
      </w:r>
      <w:proofErr w:type="gramStart"/>
      <w:r w:rsidRPr="00E07F6B">
        <w:rPr>
          <w:rFonts w:ascii="Arial" w:hAnsi="Arial" w:cs="Arial"/>
          <w:color w:val="333333"/>
          <w:shd w:val="clear" w:color="auto" w:fill="FFFFFF"/>
        </w:rPr>
        <w:t>примеру</w:t>
      </w:r>
      <w:proofErr w:type="gramEnd"/>
      <w:r w:rsidRPr="00E07F6B">
        <w:rPr>
          <w:rFonts w:ascii="Arial" w:hAnsi="Arial" w:cs="Arial"/>
          <w:color w:val="333333"/>
          <w:shd w:val="clear" w:color="auto" w:fill="FFFFFF"/>
        </w:rPr>
        <w:t xml:space="preserve"> имеется резонансный трансформатор Тесла, с бифилярной вторичной обмоткой, работающий на частоте 100кГц. Тогда между витками бифилярной </w:t>
      </w:r>
      <w:proofErr w:type="spellStart"/>
      <w:r w:rsidRPr="00E07F6B">
        <w:rPr>
          <w:rFonts w:ascii="Arial" w:hAnsi="Arial" w:cs="Arial"/>
          <w:color w:val="333333"/>
          <w:shd w:val="clear" w:color="auto" w:fill="FFFFFF"/>
        </w:rPr>
        <w:t>вторички</w:t>
      </w:r>
      <w:proofErr w:type="spellEnd"/>
      <w:r w:rsidRPr="00E07F6B">
        <w:rPr>
          <w:rFonts w:ascii="Arial" w:hAnsi="Arial" w:cs="Arial"/>
          <w:color w:val="333333"/>
          <w:shd w:val="clear" w:color="auto" w:fill="FFFFFF"/>
        </w:rPr>
        <w:t xml:space="preserve"> будет действовать переменное электрическое поле, которое будет </w:t>
      </w:r>
      <w:proofErr w:type="spellStart"/>
      <w:r w:rsidRPr="00E07F6B">
        <w:rPr>
          <w:rFonts w:ascii="Arial" w:hAnsi="Arial" w:cs="Arial"/>
          <w:color w:val="333333"/>
          <w:shd w:val="clear" w:color="auto" w:fill="FFFFFF"/>
        </w:rPr>
        <w:t>поляризировать</w:t>
      </w:r>
      <w:proofErr w:type="spellEnd"/>
      <w:r w:rsidRPr="00E07F6B">
        <w:rPr>
          <w:rFonts w:ascii="Arial" w:hAnsi="Arial" w:cs="Arial"/>
          <w:color w:val="333333"/>
          <w:shd w:val="clear" w:color="auto" w:fill="FFFFFF"/>
        </w:rPr>
        <w:t xml:space="preserve"> диэлектрик межобмоточного конденсатора с частотой 100 кГц.</w:t>
      </w:r>
      <w:r w:rsidRPr="00E07F6B">
        <w:rPr>
          <w:rFonts w:ascii="Arial" w:hAnsi="Arial" w:cs="Arial"/>
          <w:color w:val="333333"/>
          <w:shd w:val="clear" w:color="auto" w:fill="FFFFFF"/>
        </w:rPr>
        <w:br/>
        <w:t>Так же предположим, что емкость межобмоточного конденсатора получилась равной 0,1мкф. Исходя из этих данных, мы можем подсчитать количество энергии, которое может запасти в себе межобмоточный конденсатор, за один цикл поляризации.</w:t>
      </w:r>
    </w:p>
    <w:p w:rsidR="00DF7860" w:rsidRDefault="00E07F6B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545205" cy="828040"/>
            <wp:effectExtent l="19050" t="0" r="0" b="0"/>
            <wp:docPr id="1" name="Рисунок 1" descr="2_2018-01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_2018-01-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F6B" w:rsidRDefault="00E07F6B" w:rsidP="00E07F6B">
      <w:pPr>
        <w:pBdr>
          <w:bottom w:val="single" w:sz="6" w:space="1" w:color="auto"/>
        </w:pBdr>
        <w:shd w:val="clear" w:color="auto" w:fill="FFFFFF"/>
        <w:spacing w:after="136" w:line="240" w:lineRule="auto"/>
        <w:rPr>
          <w:rFonts w:ascii="Arial" w:hAnsi="Arial" w:cs="Arial"/>
          <w:color w:val="333333"/>
          <w:shd w:val="clear" w:color="auto" w:fill="FFFFFF"/>
        </w:rPr>
      </w:pPr>
      <w:r w:rsidRPr="00E07F6B">
        <w:rPr>
          <w:rFonts w:ascii="Arial" w:hAnsi="Arial" w:cs="Arial"/>
          <w:color w:val="333333"/>
          <w:shd w:val="clear" w:color="auto" w:fill="FFFFFF"/>
        </w:rPr>
        <w:t>За один цикл поляризации с внутреннего конденсатора можно снять 0,05 Дж. энергии. Т.к. рабочая частота трансформатора равна 100кГц. (100 тыс. циклов поляризации за 1 секунду) то с конденсатора можно снять 0,05х100000=5000Дж/сек. Электрическая мощность это 1 Ватт = 1 Джоуль/1сек., соответственно выходная мощность будет составлять 5кВт. Чем выше частота и напряжение, тем больше выходная мощность. Напряжение, в формуле, находится в квадратичной зависимости, поэтому увеличение напряжения в 2 раза, повысит выходную мощность в 4 раза.</w:t>
      </w: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F11B86" w:rsidRPr="00F11B86" w:rsidRDefault="00612A4D" w:rsidP="00F11B86">
      <w:pPr>
        <w:pStyle w:val="a3"/>
        <w:rPr>
          <w:rFonts w:ascii="Arial" w:hAnsi="Arial" w:cs="Arial"/>
          <w:color w:val="333333"/>
          <w:shd w:val="clear" w:color="auto" w:fill="FFFFFF"/>
        </w:rPr>
      </w:pPr>
      <w:r w:rsidRPr="00F11B86">
        <w:rPr>
          <w:rFonts w:ascii="Arial" w:hAnsi="Arial" w:cs="Arial"/>
          <w:color w:val="333333"/>
          <w:shd w:val="clear" w:color="auto" w:fill="FFFFFF"/>
        </w:rPr>
        <w:lastRenderedPageBreak/>
        <w:t xml:space="preserve">Если намотать бифилярную катушку Тесла лентой из фольги то каждые последующие витки будут ложиться поверх </w:t>
      </w:r>
      <w:proofErr w:type="gramStart"/>
      <w:r w:rsidRPr="00F11B86">
        <w:rPr>
          <w:rFonts w:ascii="Arial" w:hAnsi="Arial" w:cs="Arial"/>
          <w:color w:val="333333"/>
          <w:shd w:val="clear" w:color="auto" w:fill="FFFFFF"/>
        </w:rPr>
        <w:t>предыдущих</w:t>
      </w:r>
      <w:proofErr w:type="gramEnd"/>
      <w:r w:rsidRPr="00F11B86">
        <w:rPr>
          <w:rFonts w:ascii="Arial" w:hAnsi="Arial" w:cs="Arial"/>
          <w:color w:val="333333"/>
          <w:shd w:val="clear" w:color="auto" w:fill="FFFFFF"/>
        </w:rPr>
        <w:t xml:space="preserve">, и катушка будет расти радиально, в ширь. От ширины и длинны применяемой фольги, толщины и материала диэлектрика будут </w:t>
      </w:r>
      <w:proofErr w:type="spellStart"/>
      <w:r w:rsidRPr="00F11B86">
        <w:rPr>
          <w:rFonts w:ascii="Arial" w:hAnsi="Arial" w:cs="Arial"/>
          <w:color w:val="333333"/>
          <w:shd w:val="clear" w:color="auto" w:fill="FFFFFF"/>
        </w:rPr>
        <w:t>зависить</w:t>
      </w:r>
      <w:proofErr w:type="spellEnd"/>
      <w:r w:rsidRPr="00F11B86">
        <w:rPr>
          <w:rFonts w:ascii="Arial" w:hAnsi="Arial" w:cs="Arial"/>
          <w:color w:val="333333"/>
          <w:shd w:val="clear" w:color="auto" w:fill="FFFFFF"/>
        </w:rPr>
        <w:t xml:space="preserve"> индуктивность, собственная распределенная емкость бифилярной вторичной обм</w:t>
      </w:r>
      <w:r w:rsidR="00247C5F" w:rsidRPr="00F11B86">
        <w:rPr>
          <w:rFonts w:ascii="Arial" w:hAnsi="Arial" w:cs="Arial"/>
          <w:color w:val="333333"/>
          <w:shd w:val="clear" w:color="auto" w:fill="FFFFFF"/>
        </w:rPr>
        <w:t>отки, емкость и напряжение межобмоточного конденсатора.</w:t>
      </w:r>
      <w:r w:rsidR="00F11B86" w:rsidRPr="00F11B86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F11B86" w:rsidRPr="00F11B86" w:rsidRDefault="00F11B86" w:rsidP="00F11B86">
      <w:pPr>
        <w:pStyle w:val="a3"/>
        <w:rPr>
          <w:rFonts w:ascii="Arial" w:hAnsi="Arial" w:cs="Arial"/>
          <w:color w:val="333333"/>
          <w:shd w:val="clear" w:color="auto" w:fill="FFFFFF"/>
        </w:rPr>
      </w:pPr>
      <w:r w:rsidRPr="00F11B86">
        <w:rPr>
          <w:rFonts w:ascii="Arial" w:hAnsi="Arial" w:cs="Arial"/>
          <w:color w:val="333333"/>
          <w:shd w:val="clear" w:color="auto" w:fill="FFFFFF"/>
        </w:rPr>
        <w:t xml:space="preserve">Таким </w:t>
      </w:r>
      <w:proofErr w:type="gramStart"/>
      <w:r w:rsidRPr="00F11B86">
        <w:rPr>
          <w:rFonts w:ascii="Arial" w:hAnsi="Arial" w:cs="Arial"/>
          <w:color w:val="333333"/>
          <w:shd w:val="clear" w:color="auto" w:fill="FFFFFF"/>
        </w:rPr>
        <w:t>образом</w:t>
      </w:r>
      <w:proofErr w:type="gramEnd"/>
      <w:r w:rsidRPr="00F11B86">
        <w:rPr>
          <w:rFonts w:ascii="Arial" w:hAnsi="Arial" w:cs="Arial"/>
          <w:color w:val="333333"/>
          <w:shd w:val="clear" w:color="auto" w:fill="FFFFFF"/>
        </w:rPr>
        <w:t xml:space="preserve"> у нас получается такая же намотка что изображена в патенте </w:t>
      </w:r>
      <w:proofErr w:type="spellStart"/>
      <w:r w:rsidRPr="00F11B86">
        <w:rPr>
          <w:rFonts w:ascii="Arial" w:hAnsi="Arial" w:cs="Arial"/>
          <w:color w:val="333333"/>
          <w:shd w:val="clear" w:color="auto" w:fill="FFFFFF"/>
        </w:rPr>
        <w:t>Теслы</w:t>
      </w:r>
      <w:proofErr w:type="spellEnd"/>
      <w:r w:rsidRPr="00F11B86">
        <w:rPr>
          <w:rFonts w:ascii="Arial" w:hAnsi="Arial" w:cs="Arial"/>
          <w:color w:val="333333"/>
          <w:shd w:val="clear" w:color="auto" w:fill="FFFFFF"/>
        </w:rPr>
        <w:t xml:space="preserve"> №US 512340, только мы дополнили ее распределенным между обмотками конденсатором.</w:t>
      </w:r>
    </w:p>
    <w:p w:rsidR="00612A4D" w:rsidRDefault="00247C5F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5940425" cy="2897505"/>
            <wp:effectExtent l="19050" t="0" r="3175" b="0"/>
            <wp:docPr id="4" name="Рисунок 3" descr="Cap_coil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_coil22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C5F" w:rsidRDefault="00247C5F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</w:p>
    <w:p w:rsidR="00612A4D" w:rsidRDefault="00612A4D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8126C9" w:rsidRDefault="008126C9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Мотать нужно </w:t>
      </w:r>
      <w:r w:rsidR="00612A4D">
        <w:rPr>
          <w:rFonts w:ascii="Arial" w:hAnsi="Arial" w:cs="Arial"/>
          <w:color w:val="333333"/>
          <w:shd w:val="clear" w:color="auto" w:fill="FFFFFF"/>
        </w:rPr>
        <w:t xml:space="preserve">в </w:t>
      </w:r>
      <w:r>
        <w:rPr>
          <w:rFonts w:ascii="Arial" w:hAnsi="Arial" w:cs="Arial"/>
          <w:color w:val="333333"/>
          <w:shd w:val="clear" w:color="auto" w:fill="FFFFFF"/>
        </w:rPr>
        <w:t>6 (шесть) слоев фольги</w:t>
      </w:r>
      <w:r w:rsidR="00612A4D">
        <w:rPr>
          <w:rFonts w:ascii="Arial" w:hAnsi="Arial" w:cs="Arial"/>
          <w:color w:val="333333"/>
          <w:shd w:val="clear" w:color="auto" w:fill="FFFFFF"/>
        </w:rPr>
        <w:t xml:space="preserve"> перемежая их с полосами диэлектрика</w:t>
      </w:r>
      <w:r>
        <w:rPr>
          <w:rFonts w:ascii="Arial" w:hAnsi="Arial" w:cs="Arial"/>
          <w:color w:val="333333"/>
          <w:shd w:val="clear" w:color="auto" w:fill="FFFFFF"/>
        </w:rPr>
        <w:t xml:space="preserve">. Посмотрите на рис. и вам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стане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понятно, откуда добавилось еще 2 слоя.</w:t>
      </w:r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5705475" cy="2447925"/>
            <wp:effectExtent l="19050" t="0" r="9525" b="0"/>
            <wp:docPr id="12" name="Рисунок 11" descr="Int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Cap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92" w:rsidRDefault="000F6492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При сворачивании, появляется еще один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промежуток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в котором т.ж. действует переменное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электричкское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поле. Таким образом, у нас получается два межобмоточных конденсатора.</w:t>
      </w:r>
    </w:p>
    <w:p w:rsidR="005F0934" w:rsidRDefault="009F5A81" w:rsidP="007C5C85">
      <w:pPr>
        <w:rPr>
          <w:rFonts w:ascii="Arial" w:hAnsi="Arial" w:cs="Arial"/>
          <w:color w:val="333333"/>
          <w:shd w:val="clear" w:color="auto" w:fill="FFFFFF"/>
        </w:rPr>
      </w:pPr>
      <w:r w:rsidRPr="009F5A81">
        <w:rPr>
          <w:rFonts w:ascii="Arial" w:hAnsi="Arial" w:cs="Arial"/>
          <w:color w:val="333333"/>
          <w:shd w:val="clear" w:color="auto" w:fill="FFFFFF"/>
        </w:rPr>
        <w:t>Нужно будет организовать проводные выводы в начале и конце каждой из катушек. Так же нужно организовать выводы от обкладок двух межобмоточных конденсаторов, только в начале или только в конце. Или же сделать выводы из середины ленты-обкладки.</w:t>
      </w:r>
    </w:p>
    <w:p w:rsidR="009F5A81" w:rsidRDefault="009F5A81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lastRenderedPageBreak/>
        <w:drawing>
          <wp:inline distT="0" distB="0" distL="0" distR="0">
            <wp:extent cx="4518444" cy="3151078"/>
            <wp:effectExtent l="19050" t="0" r="0" b="0"/>
            <wp:docPr id="15" name="Рисунок 14" descr="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444" cy="315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34" w:rsidRDefault="005F0934" w:rsidP="007C5C85">
      <w:pPr>
        <w:rPr>
          <w:rFonts w:ascii="Arial" w:hAnsi="Arial" w:cs="Arial"/>
          <w:color w:val="333333"/>
          <w:shd w:val="clear" w:color="auto" w:fill="FFFFFF"/>
        </w:rPr>
      </w:pPr>
    </w:p>
    <w:p w:rsidR="005F1315" w:rsidRDefault="009F5A81" w:rsidP="00F11B86">
      <w:pPr>
        <w:rPr>
          <w:rFonts w:ascii="Arial" w:hAnsi="Arial" w:cs="Arial"/>
          <w:color w:val="333333"/>
          <w:shd w:val="clear" w:color="auto" w:fill="FFFFFF"/>
        </w:rPr>
      </w:pPr>
      <w:r w:rsidRPr="009F5A81">
        <w:rPr>
          <w:rFonts w:ascii="Arial" w:hAnsi="Arial" w:cs="Arial"/>
          <w:color w:val="333333"/>
          <w:shd w:val="clear" w:color="auto" w:fill="FFFFFF"/>
        </w:rPr>
        <w:t>На этом рисунке, для наглядности, я изобразил один виток конструкции.</w:t>
      </w:r>
      <w:r w:rsidRPr="009F5A81">
        <w:rPr>
          <w:rFonts w:ascii="Arial" w:hAnsi="Arial" w:cs="Arial"/>
          <w:color w:val="333333"/>
          <w:shd w:val="clear" w:color="auto" w:fill="FFFFFF"/>
        </w:rPr>
        <w:br/>
      </w:r>
      <w:proofErr w:type="gramStart"/>
      <w:r w:rsidR="005F1315">
        <w:rPr>
          <w:rFonts w:ascii="Arial" w:hAnsi="Arial" w:cs="Arial"/>
          <w:color w:val="333333"/>
          <w:shd w:val="clear" w:color="auto" w:fill="FFFFFF"/>
        </w:rPr>
        <w:t>Индуктор</w:t>
      </w:r>
      <w:proofErr w:type="gramEnd"/>
      <w:r w:rsidR="005F1315">
        <w:rPr>
          <w:rFonts w:ascii="Arial" w:hAnsi="Arial" w:cs="Arial"/>
          <w:color w:val="333333"/>
          <w:shd w:val="clear" w:color="auto" w:fill="FFFFFF"/>
        </w:rPr>
        <w:t xml:space="preserve"> думаю нужно располагать по внешней окружности бифилярной обмотки. Так мы увеличим среднюю длину витка и соответственно </w:t>
      </w:r>
      <w:proofErr w:type="gramStart"/>
      <w:r w:rsidR="005F1315">
        <w:rPr>
          <w:rFonts w:ascii="Arial" w:hAnsi="Arial" w:cs="Arial"/>
          <w:color w:val="333333"/>
          <w:shd w:val="clear" w:color="auto" w:fill="FFFFFF"/>
        </w:rPr>
        <w:t>индуктивность</w:t>
      </w:r>
      <w:proofErr w:type="gramEnd"/>
      <w:r w:rsidR="005F1315">
        <w:rPr>
          <w:rFonts w:ascii="Arial" w:hAnsi="Arial" w:cs="Arial"/>
          <w:color w:val="333333"/>
          <w:shd w:val="clear" w:color="auto" w:fill="FFFFFF"/>
        </w:rPr>
        <w:t xml:space="preserve"> и реактивное сопротивление индуктора. Так же это уменьшит емкостную связ</w:t>
      </w:r>
      <w:r w:rsidR="00375E2D">
        <w:rPr>
          <w:rFonts w:ascii="Arial" w:hAnsi="Arial" w:cs="Arial"/>
          <w:color w:val="333333"/>
          <w:shd w:val="clear" w:color="auto" w:fill="FFFFFF"/>
        </w:rPr>
        <w:t xml:space="preserve">ь между индуктором и </w:t>
      </w:r>
      <w:proofErr w:type="spellStart"/>
      <w:r w:rsidR="00375E2D">
        <w:rPr>
          <w:rFonts w:ascii="Arial" w:hAnsi="Arial" w:cs="Arial"/>
          <w:color w:val="333333"/>
          <w:shd w:val="clear" w:color="auto" w:fill="FFFFFF"/>
        </w:rPr>
        <w:t>вторичкой</w:t>
      </w:r>
      <w:proofErr w:type="spellEnd"/>
      <w:r w:rsidR="00375E2D">
        <w:rPr>
          <w:rFonts w:ascii="Arial" w:hAnsi="Arial" w:cs="Arial"/>
          <w:color w:val="333333"/>
          <w:shd w:val="clear" w:color="auto" w:fill="FFFFFF"/>
        </w:rPr>
        <w:t>.</w:t>
      </w:r>
    </w:p>
    <w:p w:rsidR="005F0934" w:rsidRDefault="005F0934" w:rsidP="007C5C85">
      <w:pPr>
        <w:rPr>
          <w:rFonts w:ascii="Arial" w:hAnsi="Arial" w:cs="Arial"/>
          <w:color w:val="333333"/>
          <w:shd w:val="clear" w:color="auto" w:fill="FFFFFF"/>
        </w:rPr>
      </w:pPr>
      <w:r w:rsidRPr="005F0934">
        <w:rPr>
          <w:rFonts w:ascii="Arial" w:hAnsi="Arial" w:cs="Arial"/>
          <w:color w:val="333333"/>
          <w:shd w:val="clear" w:color="auto" w:fill="FFFFFF"/>
        </w:rPr>
        <w:t xml:space="preserve">Некоторое время я размышлял над проблемой разницы частот собственного резонанса индуктора, состоящего из нескольких витков, и вторичной бифилярной обмотки имеющей большое кол-во витков, соответственно индуктивность и собственную, </w:t>
      </w:r>
      <w:r w:rsidR="005A685F">
        <w:rPr>
          <w:rFonts w:ascii="Arial" w:hAnsi="Arial" w:cs="Arial"/>
          <w:color w:val="333333"/>
          <w:shd w:val="clear" w:color="auto" w:fill="FFFFFF"/>
        </w:rPr>
        <w:t>огромную</w:t>
      </w:r>
      <w:r w:rsidRPr="005F0934">
        <w:rPr>
          <w:rFonts w:ascii="Arial" w:hAnsi="Arial" w:cs="Arial"/>
          <w:color w:val="333333"/>
          <w:shd w:val="clear" w:color="auto" w:fill="FFFFFF"/>
        </w:rPr>
        <w:t>, распределенную емкость.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 xml:space="preserve">Отношение собственной резонансной частоты индуктора к собственной резонансной частоте вторичной бифилярной обмотки, составляет сотни раз! Индуктор может обладать собственной резонансной частотой </w:t>
      </w:r>
      <w:r w:rsidR="009F5A81">
        <w:rPr>
          <w:rFonts w:ascii="Arial" w:hAnsi="Arial" w:cs="Arial"/>
          <w:color w:val="333333"/>
          <w:shd w:val="clear" w:color="auto" w:fill="FFFFFF"/>
        </w:rPr>
        <w:t>1</w:t>
      </w:r>
      <w:r w:rsidRPr="005F0934">
        <w:rPr>
          <w:rFonts w:ascii="Arial" w:hAnsi="Arial" w:cs="Arial"/>
          <w:color w:val="333333"/>
          <w:shd w:val="clear" w:color="auto" w:fill="FFFFFF"/>
        </w:rPr>
        <w:t xml:space="preserve">-10 МГц, а </w:t>
      </w:r>
      <w:proofErr w:type="gramStart"/>
      <w:r w:rsidRPr="005F0934">
        <w:rPr>
          <w:rFonts w:ascii="Arial" w:hAnsi="Arial" w:cs="Arial"/>
          <w:color w:val="333333"/>
          <w:shd w:val="clear" w:color="auto" w:fill="FFFFFF"/>
        </w:rPr>
        <w:t>вторичная</w:t>
      </w:r>
      <w:proofErr w:type="gramEnd"/>
      <w:r w:rsidRPr="005F0934">
        <w:rPr>
          <w:rFonts w:ascii="Arial" w:hAnsi="Arial" w:cs="Arial"/>
          <w:color w:val="333333"/>
          <w:shd w:val="clear" w:color="auto" w:fill="FFFFFF"/>
        </w:rPr>
        <w:t xml:space="preserve"> от единиц до сотен кГц. У </w:t>
      </w:r>
      <w:proofErr w:type="gramStart"/>
      <w:r w:rsidRPr="005F0934">
        <w:rPr>
          <w:rFonts w:ascii="Arial" w:hAnsi="Arial" w:cs="Arial"/>
          <w:color w:val="333333"/>
          <w:shd w:val="clear" w:color="auto" w:fill="FFFFFF"/>
        </w:rPr>
        <w:t>первичной</w:t>
      </w:r>
      <w:proofErr w:type="gramEnd"/>
      <w:r w:rsidRPr="005F0934">
        <w:rPr>
          <w:rFonts w:ascii="Arial" w:hAnsi="Arial" w:cs="Arial"/>
          <w:color w:val="333333"/>
          <w:shd w:val="clear" w:color="auto" w:fill="FFFFFF"/>
        </w:rPr>
        <w:t xml:space="preserve"> одна резонансная у вторичной, совершенно другая!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 xml:space="preserve">Если возбуждать связанные контуры на частоте индуктора, то </w:t>
      </w:r>
      <w:proofErr w:type="spellStart"/>
      <w:r w:rsidRPr="005F0934">
        <w:rPr>
          <w:rFonts w:ascii="Arial" w:hAnsi="Arial" w:cs="Arial"/>
          <w:color w:val="333333"/>
          <w:shd w:val="clear" w:color="auto" w:fill="FFFFFF"/>
        </w:rPr>
        <w:t>вторичка</w:t>
      </w:r>
      <w:proofErr w:type="spellEnd"/>
      <w:r w:rsidRPr="005F0934">
        <w:rPr>
          <w:rFonts w:ascii="Arial" w:hAnsi="Arial" w:cs="Arial"/>
          <w:color w:val="333333"/>
          <w:shd w:val="clear" w:color="auto" w:fill="FFFFFF"/>
        </w:rPr>
        <w:t xml:space="preserve"> ничего "не увидит". А если возбуждать на частоте </w:t>
      </w:r>
      <w:proofErr w:type="spellStart"/>
      <w:r w:rsidRPr="005F0934">
        <w:rPr>
          <w:rFonts w:ascii="Arial" w:hAnsi="Arial" w:cs="Arial"/>
          <w:color w:val="333333"/>
          <w:shd w:val="clear" w:color="auto" w:fill="FFFFFF"/>
        </w:rPr>
        <w:t>вторички</w:t>
      </w:r>
      <w:proofErr w:type="spellEnd"/>
      <w:r w:rsidRPr="005F0934">
        <w:rPr>
          <w:rFonts w:ascii="Arial" w:hAnsi="Arial" w:cs="Arial"/>
          <w:color w:val="333333"/>
          <w:shd w:val="clear" w:color="auto" w:fill="FFFFFF"/>
        </w:rPr>
        <w:t>, то потребление по первичной цепи будет не приемлемо большим, из-за низкого реактивного сопротивления индуктора на частоте много ниже резонансной.</w:t>
      </w:r>
      <w:r w:rsidRPr="005F0934">
        <w:rPr>
          <w:rFonts w:ascii="Arial" w:hAnsi="Arial" w:cs="Arial"/>
          <w:color w:val="333333"/>
          <w:shd w:val="clear" w:color="auto" w:fill="FFFFFF"/>
        </w:rPr>
        <w:br/>
        <w:t>Предлагаю следующий способ, решения</w:t>
      </w:r>
    </w:p>
    <w:p w:rsidR="005F1315" w:rsidRDefault="005F1315" w:rsidP="007C5C85">
      <w:pPr>
        <w:rPr>
          <w:rFonts w:ascii="Arial" w:hAnsi="Arial" w:cs="Arial"/>
          <w:color w:val="333333"/>
          <w:shd w:val="clear" w:color="auto" w:fill="FFFFFF"/>
        </w:rPr>
      </w:pPr>
      <w:r w:rsidRPr="005F1315">
        <w:rPr>
          <w:rFonts w:ascii="Arial" w:hAnsi="Arial" w:cs="Arial"/>
          <w:noProof/>
          <w:color w:val="333333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2307007"/>
            <wp:effectExtent l="19050" t="0" r="3175" b="0"/>
            <wp:docPr id="17" name="Рисунок 4" descr="7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7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A81" w:rsidRDefault="005F1315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 w:rsidRPr="005F1315">
        <w:rPr>
          <w:rFonts w:ascii="Arial" w:hAnsi="Arial" w:cs="Arial"/>
          <w:color w:val="333333"/>
          <w:shd w:val="clear" w:color="auto" w:fill="FFFFFF"/>
        </w:rPr>
        <w:t>t1 - собственная резонансная частота индуктора</w:t>
      </w:r>
      <w:r w:rsidRPr="005F1315">
        <w:rPr>
          <w:rFonts w:ascii="Arial" w:hAnsi="Arial" w:cs="Arial"/>
          <w:color w:val="333333"/>
          <w:shd w:val="clear" w:color="auto" w:fill="FFFFFF"/>
        </w:rPr>
        <w:br/>
        <w:t xml:space="preserve">t2 - собственная резонансная частота вторичной бифилярной обмотки. Имеем две соответствующие контурам </w:t>
      </w:r>
      <w:proofErr w:type="spellStart"/>
      <w:r w:rsidRPr="005F1315">
        <w:rPr>
          <w:rFonts w:ascii="Arial" w:hAnsi="Arial" w:cs="Arial"/>
          <w:color w:val="333333"/>
          <w:shd w:val="clear" w:color="auto" w:fill="FFFFFF"/>
        </w:rPr>
        <w:t>резонансныечастоты</w:t>
      </w:r>
      <w:proofErr w:type="spellEnd"/>
      <w:r w:rsidRPr="005F1315">
        <w:rPr>
          <w:rFonts w:ascii="Arial" w:hAnsi="Arial" w:cs="Arial"/>
          <w:color w:val="333333"/>
          <w:shd w:val="clear" w:color="auto" w:fill="FFFFFF"/>
        </w:rPr>
        <w:t>.</w:t>
      </w:r>
      <w:r w:rsidRPr="005F1315">
        <w:rPr>
          <w:rFonts w:ascii="Arial" w:hAnsi="Arial" w:cs="Arial"/>
          <w:color w:val="333333"/>
          <w:shd w:val="clear" w:color="auto" w:fill="FFFFFF"/>
        </w:rPr>
        <w:br/>
        <w:t xml:space="preserve">Индуктор возбуждаем импульсами с периодом t1, </w:t>
      </w:r>
      <w:proofErr w:type="gramStart"/>
      <w:r w:rsidRPr="005F1315">
        <w:rPr>
          <w:rFonts w:ascii="Arial" w:hAnsi="Arial" w:cs="Arial"/>
          <w:color w:val="333333"/>
          <w:shd w:val="clear" w:color="auto" w:fill="FFFFFF"/>
        </w:rPr>
        <w:t>модулированных</w:t>
      </w:r>
      <w:proofErr w:type="gramEnd"/>
      <w:r w:rsidRPr="005F1315">
        <w:rPr>
          <w:rFonts w:ascii="Arial" w:hAnsi="Arial" w:cs="Arial"/>
          <w:color w:val="333333"/>
          <w:shd w:val="clear" w:color="auto" w:fill="FFFFFF"/>
        </w:rPr>
        <w:t xml:space="preserve"> по амплитуде t2</w:t>
      </w:r>
    </w:p>
    <w:p w:rsidR="005A685F" w:rsidRDefault="005A685F" w:rsidP="007C5C85">
      <w:pPr>
        <w:pBdr>
          <w:bottom w:val="single" w:sz="12" w:space="1" w:color="auto"/>
        </w:pBd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Частота следования импульсов, равна </w:t>
      </w:r>
      <w:r w:rsidRPr="005A685F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5F1315">
        <w:rPr>
          <w:rFonts w:ascii="Arial" w:hAnsi="Arial" w:cs="Arial"/>
          <w:color w:val="333333"/>
          <w:shd w:val="clear" w:color="auto" w:fill="FFFFFF"/>
        </w:rPr>
        <w:t>собственн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резонансн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частот</w:t>
      </w:r>
      <w:r>
        <w:rPr>
          <w:rFonts w:ascii="Arial" w:hAnsi="Arial" w:cs="Arial"/>
          <w:color w:val="333333"/>
          <w:shd w:val="clear" w:color="auto" w:fill="FFFFFF"/>
        </w:rPr>
        <w:t>е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индуктора</w:t>
      </w:r>
      <w:r>
        <w:rPr>
          <w:rFonts w:ascii="Arial" w:hAnsi="Arial" w:cs="Arial"/>
          <w:color w:val="333333"/>
          <w:shd w:val="clear" w:color="auto" w:fill="FFFFFF"/>
        </w:rPr>
        <w:t xml:space="preserve">. Частота следования пачек импульсов, равна </w:t>
      </w:r>
      <w:r w:rsidRPr="005F1315">
        <w:rPr>
          <w:rFonts w:ascii="Arial" w:hAnsi="Arial" w:cs="Arial"/>
          <w:color w:val="333333"/>
          <w:shd w:val="clear" w:color="auto" w:fill="FFFFFF"/>
        </w:rPr>
        <w:t>собственн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резонансн</w:t>
      </w:r>
      <w:r>
        <w:rPr>
          <w:rFonts w:ascii="Arial" w:hAnsi="Arial" w:cs="Arial"/>
          <w:color w:val="333333"/>
          <w:shd w:val="clear" w:color="auto" w:fill="FFFFFF"/>
        </w:rPr>
        <w:t>ой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частот</w:t>
      </w:r>
      <w:r>
        <w:rPr>
          <w:rFonts w:ascii="Arial" w:hAnsi="Arial" w:cs="Arial"/>
          <w:color w:val="333333"/>
          <w:shd w:val="clear" w:color="auto" w:fill="FFFFFF"/>
        </w:rPr>
        <w:t>е</w:t>
      </w:r>
      <w:r w:rsidRPr="005F1315">
        <w:rPr>
          <w:rFonts w:ascii="Arial" w:hAnsi="Arial" w:cs="Arial"/>
          <w:color w:val="333333"/>
          <w:shd w:val="clear" w:color="auto" w:fill="FFFFFF"/>
        </w:rPr>
        <w:t xml:space="preserve"> вторичной бифилярной обмотки</w:t>
      </w:r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>В законе сохране</w:t>
      </w:r>
      <w:r w:rsidR="00612A4D" w:rsidRPr="005A685F">
        <w:rPr>
          <w:rFonts w:ascii="Arial" w:hAnsi="Arial" w:cs="Arial"/>
          <w:shd w:val="clear" w:color="auto" w:fill="FFFFFF"/>
        </w:rPr>
        <w:t>ния энергии есть примечание  "..</w:t>
      </w:r>
      <w:r w:rsidRPr="005A685F">
        <w:rPr>
          <w:rFonts w:ascii="Arial" w:hAnsi="Arial" w:cs="Arial"/>
          <w:shd w:val="clear" w:color="auto" w:fill="FFFFFF"/>
        </w:rPr>
        <w:t>. для изолированной физической системы</w:t>
      </w:r>
      <w:proofErr w:type="gramStart"/>
      <w:r w:rsidRPr="005A685F">
        <w:rPr>
          <w:rFonts w:ascii="Arial" w:hAnsi="Arial" w:cs="Arial"/>
          <w:shd w:val="clear" w:color="auto" w:fill="FFFFFF"/>
        </w:rPr>
        <w:t>,.."</w:t>
      </w:r>
      <w:proofErr w:type="gramEnd"/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>В законе сохранения механической энергии "...для замкнутой системы тел</w:t>
      </w:r>
      <w:proofErr w:type="gramStart"/>
      <w:r w:rsidRPr="005A685F">
        <w:rPr>
          <w:rFonts w:ascii="Arial" w:hAnsi="Arial" w:cs="Arial"/>
          <w:shd w:val="clear" w:color="auto" w:fill="FFFFFF"/>
        </w:rPr>
        <w:t>,.."</w:t>
      </w:r>
      <w:proofErr w:type="gramEnd"/>
    </w:p>
    <w:p w:rsidR="00612A4D" w:rsidRPr="005A685F" w:rsidRDefault="005F0934" w:rsidP="005A685F">
      <w:pPr>
        <w:pStyle w:val="a3"/>
        <w:rPr>
          <w:rFonts w:ascii="Arial" w:hAnsi="Arial" w:cs="Arial"/>
          <w:shd w:val="clear" w:color="auto" w:fill="FFFFFF"/>
        </w:rPr>
      </w:pPr>
      <w:r w:rsidRPr="005A685F">
        <w:rPr>
          <w:rFonts w:ascii="Arial" w:hAnsi="Arial" w:cs="Arial"/>
          <w:shd w:val="clear" w:color="auto" w:fill="FFFFFF"/>
        </w:rPr>
        <w:t xml:space="preserve">В первом принципе термодинамики речь идет о "...внутренней энергии </w:t>
      </w:r>
      <w:r w:rsidR="00612A4D" w:rsidRPr="005A685F">
        <w:rPr>
          <w:rFonts w:ascii="Arial" w:hAnsi="Arial" w:cs="Arial"/>
          <w:shd w:val="clear" w:color="auto" w:fill="FFFFFF"/>
        </w:rPr>
        <w:t>т</w:t>
      </w:r>
      <w:r w:rsidRPr="005A685F">
        <w:rPr>
          <w:rFonts w:ascii="Arial" w:hAnsi="Arial" w:cs="Arial"/>
          <w:shd w:val="clear" w:color="auto" w:fill="FFFFFF"/>
        </w:rPr>
        <w:t>ермодинамической системы</w:t>
      </w:r>
      <w:proofErr w:type="gramStart"/>
      <w:r w:rsidRPr="005A685F">
        <w:rPr>
          <w:rFonts w:ascii="Arial" w:hAnsi="Arial" w:cs="Arial"/>
          <w:shd w:val="clear" w:color="auto" w:fill="FFFFFF"/>
        </w:rPr>
        <w:t>.."</w:t>
      </w:r>
      <w:r w:rsidRPr="005A685F">
        <w:rPr>
          <w:rFonts w:ascii="Arial" w:hAnsi="Arial" w:cs="Arial"/>
          <w:shd w:val="clear" w:color="auto" w:fill="FFFFFF"/>
        </w:rPr>
        <w:br/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В электродинамике (закон сохранения энергии формулируется посредством теоремы </w:t>
      </w:r>
      <w:proofErr w:type="spellStart"/>
      <w:r w:rsidRPr="005A685F">
        <w:rPr>
          <w:rFonts w:ascii="Arial" w:hAnsi="Arial" w:cs="Arial"/>
          <w:shd w:val="clear" w:color="auto" w:fill="FFFFFF"/>
        </w:rPr>
        <w:t>Пойнтинга</w:t>
      </w:r>
      <w:proofErr w:type="spellEnd"/>
      <w:r w:rsidRPr="005A685F">
        <w:rPr>
          <w:rFonts w:ascii="Arial" w:hAnsi="Arial" w:cs="Arial"/>
          <w:shd w:val="clear" w:color="auto" w:fill="FFFFFF"/>
        </w:rPr>
        <w:t>) " Изменение электромагнитной энергии, заключённой в неком объёме..."</w:t>
      </w:r>
      <w:r w:rsidRPr="005A685F">
        <w:rPr>
          <w:rFonts w:ascii="Arial" w:hAnsi="Arial" w:cs="Arial"/>
          <w:shd w:val="clear" w:color="auto" w:fill="FFFFFF"/>
        </w:rPr>
        <w:br/>
        <w:t>Стоит задаться вопросом</w:t>
      </w:r>
      <w:proofErr w:type="gramStart"/>
      <w:r w:rsidRPr="005A685F">
        <w:rPr>
          <w:rFonts w:ascii="Arial" w:hAnsi="Arial" w:cs="Arial"/>
          <w:shd w:val="clear" w:color="auto" w:fill="FFFFFF"/>
        </w:rPr>
        <w:t>....</w:t>
      </w:r>
      <w:r w:rsidR="00375E2D" w:rsidRPr="005A685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5E2D" w:rsidRPr="005A685F">
        <w:rPr>
          <w:rFonts w:ascii="Arial" w:hAnsi="Arial" w:cs="Arial"/>
          <w:noProof/>
          <w:shd w:val="clear" w:color="auto" w:fill="FFFFFF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0" name="Рисунок 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685F">
        <w:rPr>
          <w:rFonts w:ascii="Arial" w:hAnsi="Arial" w:cs="Arial"/>
          <w:shd w:val="clear" w:color="auto" w:fill="FFFFFF"/>
        </w:rPr>
        <w:t xml:space="preserve"> </w:t>
      </w:r>
      <w:r w:rsidR="00AD2D99" w:rsidRPr="005A685F">
        <w:rPr>
          <w:rFonts w:ascii="Arial" w:hAnsi="Arial" w:cs="Arial"/>
          <w:shd w:val="clear" w:color="auto" w:fill="FFFFFF"/>
        </w:rPr>
        <w:t xml:space="preserve"> </w:t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Является ли Вселенная изолированной физической системой? Известны ли нам все законы и силы действующие в ней? Например, что за сила приводит в движение мироздание, как на </w:t>
      </w:r>
      <w:proofErr w:type="gramStart"/>
      <w:r w:rsidRPr="005A685F">
        <w:rPr>
          <w:rFonts w:ascii="Arial" w:hAnsi="Arial" w:cs="Arial"/>
          <w:shd w:val="clear" w:color="auto" w:fill="FFFFFF"/>
        </w:rPr>
        <w:t>макро</w:t>
      </w:r>
      <w:proofErr w:type="gramEnd"/>
      <w:r w:rsidRPr="005A685F">
        <w:rPr>
          <w:rFonts w:ascii="Arial" w:hAnsi="Arial" w:cs="Arial"/>
          <w:shd w:val="clear" w:color="auto" w:fill="FFFFFF"/>
        </w:rPr>
        <w:t xml:space="preserve"> так и на микро уровнях? </w:t>
      </w:r>
      <w:r w:rsidR="005A685F">
        <w:rPr>
          <w:rFonts w:ascii="Arial" w:hAnsi="Arial" w:cs="Arial"/>
          <w:shd w:val="clear" w:color="auto" w:fill="FFFFFF"/>
        </w:rPr>
        <w:t xml:space="preserve"> </w:t>
      </w:r>
      <w:r w:rsidRPr="005A685F">
        <w:rPr>
          <w:rFonts w:ascii="Arial" w:hAnsi="Arial" w:cs="Arial"/>
          <w:shd w:val="clear" w:color="auto" w:fill="FFFFFF"/>
        </w:rPr>
        <w:t>Что</w:t>
      </w:r>
      <w:r w:rsidR="005A685F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5A685F">
        <w:rPr>
          <w:rFonts w:ascii="Arial" w:hAnsi="Arial" w:cs="Arial"/>
          <w:shd w:val="clear" w:color="auto" w:fill="FFFFFF"/>
        </w:rPr>
        <w:t xml:space="preserve">представляют </w:t>
      </w:r>
      <w:r w:rsidR="005A685F" w:rsidRPr="005A685F">
        <w:rPr>
          <w:rFonts w:ascii="Arial" w:hAnsi="Arial" w:cs="Arial"/>
          <w:shd w:val="clear" w:color="auto" w:fill="FFFFFF"/>
        </w:rPr>
        <w:t>из себя</w:t>
      </w:r>
      <w:proofErr w:type="gramEnd"/>
      <w:r w:rsidR="005A685F" w:rsidRPr="005A685F">
        <w:rPr>
          <w:rFonts w:ascii="Arial" w:hAnsi="Arial" w:cs="Arial"/>
          <w:shd w:val="clear" w:color="auto" w:fill="FFFFFF"/>
        </w:rPr>
        <w:t xml:space="preserve"> </w:t>
      </w:r>
      <w:r w:rsidRPr="005A685F">
        <w:rPr>
          <w:rFonts w:ascii="Arial" w:hAnsi="Arial" w:cs="Arial"/>
          <w:shd w:val="clear" w:color="auto" w:fill="FFFFFF"/>
        </w:rPr>
        <w:t>темная материя и темная энергия, которые составляют 95% вселенной?</w:t>
      </w:r>
    </w:p>
    <w:p w:rsidR="00D06574" w:rsidRDefault="00612A4D" w:rsidP="005F0934">
      <w:pPr>
        <w:shd w:val="clear" w:color="auto" w:fill="FFFFFF"/>
        <w:spacing w:after="136" w:line="240" w:lineRule="auto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br/>
      </w:r>
      <w:proofErr w:type="spellStart"/>
      <w:proofErr w:type="gramStart"/>
      <w:r>
        <w:rPr>
          <w:rFonts w:ascii="Arial" w:hAnsi="Arial" w:cs="Arial"/>
          <w:color w:val="333333"/>
          <w:shd w:val="clear" w:color="auto" w:fill="FFFFFF"/>
          <w:lang w:val="en-US"/>
        </w:rPr>
        <w:t>Nodir</w:t>
      </w:r>
      <w:proofErr w:type="spellEnd"/>
      <w:r w:rsidRPr="00184D9C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t>D</w:t>
      </w:r>
      <w:r w:rsidRPr="00184D9C">
        <w:rPr>
          <w:rFonts w:ascii="Arial" w:hAnsi="Arial" w:cs="Arial"/>
          <w:color w:val="333333"/>
          <w:shd w:val="clear" w:color="auto" w:fill="FFFFFF"/>
        </w:rPr>
        <w:t>.</w:t>
      </w:r>
      <w:proofErr w:type="gramEnd"/>
      <w:r w:rsidR="00635577" w:rsidRPr="00184D9C">
        <w:rPr>
          <w:rFonts w:ascii="Arial" w:hAnsi="Arial" w:cs="Arial"/>
          <w:color w:val="333333"/>
          <w:shd w:val="clear" w:color="auto" w:fill="FFFFFF"/>
        </w:rPr>
        <w:t xml:space="preserve">  </w:t>
      </w:r>
      <w:hyperlink r:id="rId19" w:history="1">
        <w:r w:rsidR="00184D9C" w:rsidRPr="00A65D7D">
          <w:rPr>
            <w:rStyle w:val="a6"/>
            <w:rFonts w:ascii="Arial" w:hAnsi="Arial" w:cs="Arial"/>
            <w:shd w:val="clear" w:color="auto" w:fill="FFFFFF"/>
            <w:lang w:val="en-US"/>
          </w:rPr>
          <w:t>nodird</w:t>
        </w:r>
        <w:r w:rsidR="00184D9C" w:rsidRPr="00184D9C">
          <w:rPr>
            <w:rStyle w:val="a6"/>
            <w:rFonts w:ascii="Arial" w:hAnsi="Arial" w:cs="Arial"/>
            <w:shd w:val="clear" w:color="auto" w:fill="FFFFFF"/>
          </w:rPr>
          <w:t>@</w:t>
        </w:r>
        <w:r w:rsidR="00184D9C" w:rsidRPr="00A65D7D">
          <w:rPr>
            <w:rStyle w:val="a6"/>
            <w:rFonts w:ascii="Arial" w:hAnsi="Arial" w:cs="Arial"/>
            <w:shd w:val="clear" w:color="auto" w:fill="FFFFFF"/>
            <w:lang w:val="en-US"/>
          </w:rPr>
          <w:t>mail</w:t>
        </w:r>
        <w:r w:rsidR="00184D9C" w:rsidRPr="00184D9C">
          <w:rPr>
            <w:rStyle w:val="a6"/>
            <w:rFonts w:ascii="Arial" w:hAnsi="Arial" w:cs="Arial"/>
            <w:shd w:val="clear" w:color="auto" w:fill="FFFFFF"/>
          </w:rPr>
          <w:t>.</w:t>
        </w:r>
        <w:r w:rsidR="00184D9C" w:rsidRPr="00A65D7D">
          <w:rPr>
            <w:rStyle w:val="a6"/>
            <w:rFonts w:ascii="Arial" w:hAnsi="Arial" w:cs="Arial"/>
            <w:shd w:val="clear" w:color="auto" w:fill="FFFFFF"/>
            <w:lang w:val="en-US"/>
          </w:rPr>
          <w:t>ru</w:t>
        </w:r>
      </w:hyperlink>
    </w:p>
    <w:p w:rsidR="00184D9C" w:rsidRDefault="00184D9C" w:rsidP="00184D9C">
      <w:pPr>
        <w:pStyle w:val="a3"/>
        <w:rPr>
          <w:rFonts w:ascii="Arial" w:hAnsi="Arial" w:cs="Arial"/>
          <w:sz w:val="24"/>
          <w:szCs w:val="24"/>
          <w:shd w:val="clear" w:color="auto" w:fill="F6F7F8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«Практически наверняка можно сказать, что эффекты статического электричества – это проявление статической деформации эфира,…» </w:t>
      </w:r>
      <w:r>
        <w:rPr>
          <w:rFonts w:ascii="Arial" w:hAnsi="Arial" w:cs="Arial"/>
          <w:color w:val="000000"/>
          <w:sz w:val="24"/>
          <w:szCs w:val="24"/>
        </w:rPr>
        <w:t>Н.</w:t>
      </w:r>
      <w:r>
        <w:rPr>
          <w:rFonts w:ascii="Arial" w:hAnsi="Arial" w:cs="Arial"/>
          <w:sz w:val="24"/>
          <w:szCs w:val="24"/>
          <w:shd w:val="clear" w:color="auto" w:fill="F6F7F8"/>
        </w:rPr>
        <w:t>Тесла</w:t>
      </w:r>
    </w:p>
    <w:p w:rsidR="00184D9C" w:rsidRDefault="00184D9C" w:rsidP="00184D9C">
      <w:pPr>
        <w:pStyle w:val="a3"/>
        <w:rPr>
          <w:rFonts w:ascii="Arial" w:hAnsi="Arial" w:cs="Arial"/>
          <w:i/>
          <w:sz w:val="24"/>
          <w:szCs w:val="24"/>
          <w:shd w:val="clear" w:color="auto" w:fill="F6F7F8"/>
        </w:rPr>
      </w:pPr>
    </w:p>
    <w:p w:rsidR="00184D9C" w:rsidRDefault="00184D9C" w:rsidP="00184D9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eastAsia="ru-RU"/>
        </w:rPr>
      </w:pPr>
    </w:p>
    <w:p w:rsidR="00184D9C" w:rsidRPr="00184D9C" w:rsidRDefault="00184D9C" w:rsidP="005F0934">
      <w:pPr>
        <w:shd w:val="clear" w:color="auto" w:fill="FFFFFF"/>
        <w:spacing w:after="136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5B7639" w:rsidRPr="00C428D9" w:rsidRDefault="005B7639" w:rsidP="007C5C85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                       </w:t>
      </w:r>
    </w:p>
    <w:sectPr w:rsidR="005B7639" w:rsidRPr="00C428D9" w:rsidSect="00900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5C85"/>
    <w:rsid w:val="0007221B"/>
    <w:rsid w:val="000F6492"/>
    <w:rsid w:val="00111657"/>
    <w:rsid w:val="00184D9C"/>
    <w:rsid w:val="00247C5F"/>
    <w:rsid w:val="00330256"/>
    <w:rsid w:val="00375E2D"/>
    <w:rsid w:val="003922CD"/>
    <w:rsid w:val="00435255"/>
    <w:rsid w:val="004E42C6"/>
    <w:rsid w:val="005A48BC"/>
    <w:rsid w:val="005A685F"/>
    <w:rsid w:val="005B7639"/>
    <w:rsid w:val="005E28A0"/>
    <w:rsid w:val="005F0934"/>
    <w:rsid w:val="005F1315"/>
    <w:rsid w:val="00612A4D"/>
    <w:rsid w:val="00635577"/>
    <w:rsid w:val="006F01FD"/>
    <w:rsid w:val="007767BE"/>
    <w:rsid w:val="007C5C85"/>
    <w:rsid w:val="007D256D"/>
    <w:rsid w:val="008126C9"/>
    <w:rsid w:val="00851218"/>
    <w:rsid w:val="00900DB2"/>
    <w:rsid w:val="009F5A81"/>
    <w:rsid w:val="00A874FB"/>
    <w:rsid w:val="00AD2D99"/>
    <w:rsid w:val="00B9614A"/>
    <w:rsid w:val="00BA63EB"/>
    <w:rsid w:val="00BC1372"/>
    <w:rsid w:val="00BD45D6"/>
    <w:rsid w:val="00C428D9"/>
    <w:rsid w:val="00C856B5"/>
    <w:rsid w:val="00C955E7"/>
    <w:rsid w:val="00D06574"/>
    <w:rsid w:val="00D53AB5"/>
    <w:rsid w:val="00D542C9"/>
    <w:rsid w:val="00DF7860"/>
    <w:rsid w:val="00E07F6B"/>
    <w:rsid w:val="00F11B86"/>
    <w:rsid w:val="00F51DCD"/>
    <w:rsid w:val="00FB4C4C"/>
    <w:rsid w:val="00FF0B40"/>
    <w:rsid w:val="00FF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C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C8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75E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2843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  <w:div w:id="1437290374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  <w:div w:id="1812822545">
          <w:marLeft w:val="0"/>
          <w:marRight w:val="0"/>
          <w:marTop w:val="68"/>
          <w:marBottom w:val="68"/>
          <w:divBdr>
            <w:top w:val="single" w:sz="6" w:space="2" w:color="D5D5D5"/>
            <w:left w:val="single" w:sz="6" w:space="2" w:color="D5D5D5"/>
            <w:bottom w:val="single" w:sz="6" w:space="2" w:color="D5D5D5"/>
            <w:right w:val="single" w:sz="6" w:space="2" w:color="D5D5D5"/>
          </w:divBdr>
        </w:div>
      </w:divsChild>
    </w:div>
    <w:div w:id="7117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21428">
          <w:marLeft w:val="204"/>
          <w:marRight w:val="204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3141">
          <w:marLeft w:val="204"/>
          <w:marRight w:val="204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realstrannik.com/media/kunena/attachments/3226/EtherpumpMehanicheskiyanalog1_2018-01-28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isedworld.org/2016/12/03/%D0%BF%D0%BE%D1%81%D0%BB%D0%B5%D0%B4%D0%BD%D0%B5%D0%B5-%D0%BF%D1%80%D0%B8%D0%B6%D0%B8%D0%B7%D0%BD%D0%B5%D0%BD%D0%BD%D0%BE%D0%B5-%D0%B8%D0%BD%D1%82%D0%B5%D1%80%D0%B2%D1%8C%D1%8E-%D0%BD%D0%B8%D0%BA/" TargetMode="External"/><Relationship Id="rId5" Type="http://schemas.openxmlformats.org/officeDocument/2006/relationships/hyperlink" Target="http://realstrannik.com/media/kunena/attachments/3226/currentdirection3.JPG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hyperlink" Target="mailto:nodird@mail.ru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realstrannik.com/media/kunena/attachments/3226/EtherpumpMehanicheskiyanalog2_2018-01-28.JPG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2018-02-06T20:13:00Z</dcterms:created>
  <dcterms:modified xsi:type="dcterms:W3CDTF">2018-02-08T01:19:00Z</dcterms:modified>
</cp:coreProperties>
</file>