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7F06" w:rsidRPr="00597F06" w:rsidRDefault="00060AAA" w:rsidP="00597F06">
      <w:pPr>
        <w:pStyle w:val="1"/>
        <w:spacing w:line="125" w:lineRule="atLeast"/>
        <w:rPr>
          <w:rFonts w:ascii="Tahoma" w:hAnsi="Tahoma" w:cs="Tahoma"/>
          <w:color w:val="000000"/>
          <w:sz w:val="28"/>
          <w:szCs w:val="28"/>
          <w:u w:val="single"/>
        </w:rPr>
      </w:pPr>
      <w:r w:rsidRPr="00597F06">
        <w:rPr>
          <w:sz w:val="24"/>
          <w:szCs w:val="24"/>
        </w:rPr>
        <w:t xml:space="preserve"> </w:t>
      </w:r>
      <w:proofErr w:type="spellStart"/>
      <w:r w:rsidR="00597F06" w:rsidRPr="00597F06">
        <w:rPr>
          <w:rFonts w:ascii="Tahoma" w:hAnsi="Tahoma" w:cs="Tahoma"/>
          <w:color w:val="000000"/>
          <w:sz w:val="28"/>
          <w:szCs w:val="28"/>
          <w:u w:val="single"/>
        </w:rPr>
        <w:t>Десульфататор</w:t>
      </w:r>
      <w:proofErr w:type="spellEnd"/>
      <w:r w:rsidR="00597F06" w:rsidRPr="00597F06">
        <w:rPr>
          <w:rFonts w:ascii="Tahoma" w:hAnsi="Tahoma" w:cs="Tahoma"/>
          <w:color w:val="000000"/>
          <w:sz w:val="28"/>
          <w:szCs w:val="28"/>
          <w:u w:val="single"/>
        </w:rPr>
        <w:t xml:space="preserve"> или зарядка dedivan-а своими руками</w:t>
      </w:r>
    </w:p>
    <w:p w:rsidR="00597F06" w:rsidRPr="00597F06" w:rsidRDefault="00597F06" w:rsidP="00597F06">
      <w:pPr>
        <w:spacing w:before="100" w:beforeAutospacing="1" w:after="100" w:afterAutospacing="1" w:line="125" w:lineRule="atLeast"/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</w:pPr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У нас задача - получить из аккумулятора - долгоиграющую химическую батарейку. С чего начать? Начну с транса.</w:t>
      </w:r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br/>
        <w:t>Все по порядку - Берем колечко ферритовое К28х15х9.</w:t>
      </w:r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br/>
        <w:t>Это самый ходовой размер. Сразу предупрежда</w:t>
      </w:r>
      <w:proofErr w:type="gramStart"/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ю-</w:t>
      </w:r>
      <w:proofErr w:type="gramEnd"/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 китайские желтые колечки из БП не пойдут- это не феррит. Проницаемость может быть от 600 до 3000. Это потому что мы его не будем гонять по полной петле намагничивания, для экономии потерь в сердечн</w:t>
      </w:r>
      <w:r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ике. Поэтому у него запас есть. </w:t>
      </w:r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Прежде </w:t>
      </w:r>
      <w:proofErr w:type="gramStart"/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всего</w:t>
      </w:r>
      <w:proofErr w:type="gramEnd"/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 делаем зазор. Алмазным отрезным кр</w:t>
      </w:r>
      <w:r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угом 0,4 мм толщиной получается </w:t>
      </w:r>
      <w:proofErr w:type="spellStart"/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зазорчик</w:t>
      </w:r>
      <w:proofErr w:type="spellEnd"/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 около 0,5мм. Ну</w:t>
      </w:r>
      <w:r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,</w:t>
      </w:r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 это у кого как руки дрожат.</w:t>
      </w:r>
    </w:p>
    <w:p w:rsidR="00597F06" w:rsidRPr="00597F06" w:rsidRDefault="00597F06" w:rsidP="00597F06">
      <w:pPr>
        <w:spacing w:before="100" w:beforeAutospacing="1" w:after="100" w:afterAutospacing="1" w:line="125" w:lineRule="atLeast"/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</w:pPr>
      <w:r w:rsidRPr="00597F06">
        <w:rPr>
          <w:rFonts w:ascii="Tahoma" w:eastAsia="Times New Roman" w:hAnsi="Tahoma" w:cs="Tahoma"/>
          <w:b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3350895" cy="2743200"/>
            <wp:effectExtent l="19050" t="0" r="1905" b="0"/>
            <wp:docPr id="5" name="Рисунок 5" descr="Десульфатор или зарядка dedivan-а своими рукам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Десульфатор или зарядка dedivan-а своими руками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0895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7F06" w:rsidRPr="00597F06" w:rsidRDefault="00597F06" w:rsidP="00597F06">
      <w:pPr>
        <w:spacing w:before="100" w:beforeAutospacing="1" w:after="100" w:afterAutospacing="1" w:line="125" w:lineRule="atLeast"/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</w:pPr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 </w:t>
      </w:r>
    </w:p>
    <w:p w:rsidR="00597F06" w:rsidRPr="00597F06" w:rsidRDefault="00597F06" w:rsidP="00597F06">
      <w:pPr>
        <w:spacing w:before="100" w:beforeAutospacing="1" w:after="100" w:afterAutospacing="1" w:line="125" w:lineRule="atLeast"/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</w:pPr>
      <w:r w:rsidRPr="00597F06">
        <w:rPr>
          <w:rFonts w:ascii="Tahoma" w:eastAsia="Times New Roman" w:hAnsi="Tahoma" w:cs="Tahoma"/>
          <w:b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3350895" cy="2743200"/>
            <wp:effectExtent l="19050" t="0" r="1905" b="0"/>
            <wp:docPr id="6" name="Рисунок 6" descr="Десульфатор или зарядка dedivan-а своими рукам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Десульфатор или зарядка dedivan-а своими рукам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0895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7F06" w:rsidRPr="00597F06" w:rsidRDefault="00597F06" w:rsidP="00597F06">
      <w:pPr>
        <w:spacing w:before="100" w:beforeAutospacing="1" w:after="100" w:afterAutospacing="1" w:line="125" w:lineRule="atLeast"/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</w:pPr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 </w:t>
      </w:r>
    </w:p>
    <w:p w:rsidR="00597F06" w:rsidRPr="00597F06" w:rsidRDefault="00597F06" w:rsidP="00597F06">
      <w:pPr>
        <w:spacing w:before="100" w:beforeAutospacing="1" w:after="100" w:afterAutospacing="1" w:line="125" w:lineRule="atLeast"/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</w:pPr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 </w:t>
      </w:r>
    </w:p>
    <w:p w:rsidR="00597F06" w:rsidRPr="00597F06" w:rsidRDefault="00597F06" w:rsidP="00597F06">
      <w:pPr>
        <w:spacing w:before="100" w:beforeAutospacing="1" w:after="100" w:afterAutospacing="1" w:line="125" w:lineRule="atLeast"/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</w:pPr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lastRenderedPageBreak/>
        <w:t>Второе</w:t>
      </w:r>
      <w:r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 </w:t>
      </w:r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- мотаем обмотки. Первым дело</w:t>
      </w:r>
      <w:proofErr w:type="gramStart"/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м-</w:t>
      </w:r>
      <w:proofErr w:type="gramEnd"/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 изоляция, для деда это святое- никогда не мотать на голое колечко. Лак на проводе поцарапается, напряжение у нас на витках до 500 вольт, пробьет когда -</w:t>
      </w:r>
      <w:r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 </w:t>
      </w:r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никогда</w:t>
      </w:r>
      <w:proofErr w:type="gramStart"/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 ,</w:t>
      </w:r>
      <w:proofErr w:type="gramEnd"/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 обычно в самый ответственный момент. Берем провод 0,8 - считаем по внутренней окружности должно убраться 60 витков виток к витку. Начинаем мотать</w:t>
      </w:r>
      <w:r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 </w:t>
      </w:r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- вот тут пальчики у деда своди</w:t>
      </w:r>
      <w:proofErr w:type="gramStart"/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т-</w:t>
      </w:r>
      <w:proofErr w:type="gramEnd"/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 нет уже былого натягу.  Вот убралось лишь 56. Но у транса запас есть.</w:t>
      </w:r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br/>
        <w:t>И дальше вторичная обмотка</w:t>
      </w:r>
      <w:r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 </w:t>
      </w:r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- витков должно быть в 10 раз меньше, всего 6, но мотаем в несколько проводов. Так легче мотать</w:t>
      </w:r>
      <w:r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 </w:t>
      </w:r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- провод </w:t>
      </w:r>
      <w:proofErr w:type="gramStart"/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мягче</w:t>
      </w:r>
      <w:proofErr w:type="gramEnd"/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 чем один толстый, и лучше связь обмотки с сердечником. Провод подбираем тоже из условия заполнения внутренней окружности колечка. Виток к витку в один слой. У меня вот 4 получилось. Их потом запаиваем в</w:t>
      </w:r>
      <w:r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 </w:t>
      </w:r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параллель уже на плате.</w:t>
      </w:r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br/>
        <w:t>     </w:t>
      </w:r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br/>
        <w:t xml:space="preserve">Ну а теперь </w:t>
      </w:r>
      <w:r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.</w:t>
      </w:r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.. подключаем этот транс в схему.</w:t>
      </w:r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br/>
        <w:t>Ключик у нас</w:t>
      </w:r>
      <w:r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 </w:t>
      </w:r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- полевой транзистор на ток более одного ампера и напряжение более 400 вольт.</w:t>
      </w:r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br/>
        <w:t xml:space="preserve">На вход подаем импульс 50мкс более +5 вольт. За это время ток в </w:t>
      </w:r>
      <w:proofErr w:type="spellStart"/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первичке</w:t>
      </w:r>
      <w:proofErr w:type="spellEnd"/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 нарастает до примерно 1 ампера. При размыкании ключа энергия магнитного поля ищет выход - и находит его через вторичную</w:t>
      </w:r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br/>
        <w:t xml:space="preserve">обмотку и диод в аккумулятор. Напряжение во </w:t>
      </w:r>
      <w:proofErr w:type="spellStart"/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вторичке</w:t>
      </w:r>
      <w:proofErr w:type="spellEnd"/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 подскакивает до 20 вольт.   Но ток во </w:t>
      </w:r>
      <w:proofErr w:type="spellStart"/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вторичке</w:t>
      </w:r>
      <w:proofErr w:type="spellEnd"/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 по всем трансформаторным правилам получается в 10 раз больше чем в </w:t>
      </w:r>
      <w:proofErr w:type="spellStart"/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первичке</w:t>
      </w:r>
      <w:proofErr w:type="spellEnd"/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. При этом понятно</w:t>
      </w:r>
      <w:r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,</w:t>
      </w:r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 что в </w:t>
      </w:r>
      <w:proofErr w:type="spellStart"/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первичке</w:t>
      </w:r>
      <w:proofErr w:type="spellEnd"/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 будет 200в, а с учетом выбросов на паразитных индуктивностях и до 400. Вот поэтому </w:t>
      </w:r>
      <w:proofErr w:type="spellStart"/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полевик</w:t>
      </w:r>
      <w:proofErr w:type="spellEnd"/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 надо ставить типа IRF 740,</w:t>
      </w:r>
      <w:r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 </w:t>
      </w:r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840</w:t>
      </w:r>
      <w:r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 и т.п. </w:t>
      </w:r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Схемы то практически не</w:t>
      </w:r>
      <w:proofErr w:type="gramStart"/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т-</w:t>
      </w:r>
      <w:proofErr w:type="gramEnd"/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 одни правила монтажа. Провода питания и земли разнесены потому</w:t>
      </w:r>
      <w:r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,</w:t>
      </w:r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 что в проводах </w:t>
      </w:r>
      <w:proofErr w:type="spellStart"/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вторички</w:t>
      </w:r>
      <w:proofErr w:type="spellEnd"/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 гуляет сильный короткий импульс и даже на нескольких сантиметрах прямого провода </w:t>
      </w:r>
      <w:proofErr w:type="gramStart"/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большая</w:t>
      </w:r>
      <w:proofErr w:type="gramEnd"/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эдс</w:t>
      </w:r>
      <w:proofErr w:type="spellEnd"/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 возникает. На АКБ тоже виден выброс напряжения</w:t>
      </w:r>
      <w:r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 </w:t>
      </w:r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- до 5 вольт в зависимости от убитости батареи. Поэтому везде ставим еще и фильтры, и для питания схемы, и нагрузки.</w:t>
      </w:r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br/>
      </w:r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br/>
        <w:t>Работает схема так- 50 мкс накапливаем энергию, затем 5 мкс отдаем её обратно в АКБ,</w:t>
      </w:r>
      <w:r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 </w:t>
      </w:r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и 500 мкс </w:t>
      </w:r>
      <w:proofErr w:type="gramStart"/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ждем</w:t>
      </w:r>
      <w:proofErr w:type="gramEnd"/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 чтобы АКБ переварила, чтобы усвоилось.</w:t>
      </w:r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br/>
        <w:t>Можно и реже подавать импульсы. В практической схеме</w:t>
      </w:r>
      <w:r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 как раз это надо регулировать. </w:t>
      </w:r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Если напряжение на АКБ нарастает, а мы не </w:t>
      </w:r>
      <w:r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успеваем потребить всю энергию, </w:t>
      </w:r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тут прыть и надо убавлять.</w:t>
      </w:r>
    </w:p>
    <w:p w:rsidR="00597F06" w:rsidRPr="00597F06" w:rsidRDefault="00597F06" w:rsidP="00597F06">
      <w:pPr>
        <w:spacing w:before="100" w:beforeAutospacing="1" w:after="100" w:afterAutospacing="1" w:line="125" w:lineRule="atLeast"/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</w:pPr>
      <w:r w:rsidRPr="00597F06">
        <w:rPr>
          <w:rFonts w:ascii="Tahoma" w:eastAsia="Times New Roman" w:hAnsi="Tahoma" w:cs="Tahoma"/>
          <w:b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>
            <wp:extent cx="6295390" cy="2695575"/>
            <wp:effectExtent l="19050" t="0" r="0" b="0"/>
            <wp:docPr id="7" name="Рисунок 7" descr="Десульфатор или зарядка dedivan-а своими рукам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Десульфатор или зарядка dedivan-а своими рукам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5390" cy="269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7F06" w:rsidRPr="00597F06" w:rsidRDefault="00597F06" w:rsidP="00597F06">
      <w:pPr>
        <w:spacing w:before="100" w:beforeAutospacing="1" w:after="100" w:afterAutospacing="1" w:line="125" w:lineRule="atLeast"/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</w:pPr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Это вот простой </w:t>
      </w:r>
      <w:hyperlink r:id="rId7" w:tooltip="генератор" w:history="1">
        <w:r w:rsidRPr="00597F06">
          <w:rPr>
            <w:rFonts w:ascii="Tahoma" w:eastAsia="Times New Roman" w:hAnsi="Tahoma" w:cs="Tahoma"/>
            <w:b/>
            <w:sz w:val="24"/>
            <w:szCs w:val="24"/>
            <w:lang w:eastAsia="ru-RU"/>
          </w:rPr>
          <w:t>генератор</w:t>
        </w:r>
      </w:hyperlink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 импульсов для раскачки. Он дает 50 мкс импульс через 500 мкс.</w:t>
      </w:r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br/>
      </w:r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br/>
        <w:t> </w:t>
      </w:r>
      <w:r w:rsidRPr="00597F06">
        <w:rPr>
          <w:rFonts w:ascii="Tahoma" w:eastAsia="Times New Roman" w:hAnsi="Tahoma" w:cs="Tahoma"/>
          <w:b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5829935" cy="3456940"/>
            <wp:effectExtent l="19050" t="0" r="0" b="0"/>
            <wp:docPr id="8" name="Рисунок 8" descr="Десульфатор или зарядка dedivan-а своими рукам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Десульфатор или зарядка dedivan-а своими руками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935" cy="3456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7F06" w:rsidRPr="00597F06" w:rsidRDefault="00597F06" w:rsidP="00597F06">
      <w:pPr>
        <w:spacing w:before="100" w:beforeAutospacing="1" w:after="100" w:afterAutospacing="1" w:line="125" w:lineRule="atLeast"/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</w:pPr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 </w:t>
      </w:r>
    </w:p>
    <w:p w:rsidR="00597F06" w:rsidRPr="00597F06" w:rsidRDefault="00597F06" w:rsidP="00597F06">
      <w:pPr>
        <w:spacing w:before="100" w:beforeAutospacing="1" w:after="100" w:afterAutospacing="1" w:line="125" w:lineRule="atLeast"/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</w:pPr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 </w:t>
      </w:r>
    </w:p>
    <w:p w:rsidR="00597F06" w:rsidRPr="00597F06" w:rsidRDefault="00597F06" w:rsidP="00597F06">
      <w:pPr>
        <w:spacing w:before="100" w:beforeAutospacing="1" w:after="100" w:afterAutospacing="1" w:line="125" w:lineRule="atLeast"/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</w:pPr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50 мкс идет плюсом, после этого пауза 500 мкс.</w:t>
      </w:r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br/>
        <w:t>50 мкс</w:t>
      </w:r>
      <w:r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 </w:t>
      </w:r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- ключ открыт</w:t>
      </w:r>
      <w:r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 </w:t>
      </w:r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- копим энергию.</w:t>
      </w:r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br/>
        <w:t xml:space="preserve">В это время на </w:t>
      </w:r>
      <w:proofErr w:type="spellStart"/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вторичке</w:t>
      </w:r>
      <w:proofErr w:type="spellEnd"/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 минус</w:t>
      </w:r>
      <w:r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 </w:t>
      </w:r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- в </w:t>
      </w:r>
      <w:proofErr w:type="spellStart"/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акк</w:t>
      </w:r>
      <w:proofErr w:type="spellEnd"/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 ничего не идет.</w:t>
      </w:r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br/>
        <w:t xml:space="preserve">И только после закрытия ключа возникает импульс </w:t>
      </w:r>
      <w:proofErr w:type="spellStart"/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эдс</w:t>
      </w:r>
      <w:proofErr w:type="spellEnd"/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.</w:t>
      </w:r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br/>
        <w:t>5 мкс</w:t>
      </w:r>
      <w:r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 </w:t>
      </w:r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- отдаем обратно.</w:t>
      </w:r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br/>
        <w:t>И 500 мкс</w:t>
      </w:r>
      <w:r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 </w:t>
      </w:r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- ждем переваривания.</w:t>
      </w:r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br/>
        <w:t>Ну</w:t>
      </w:r>
      <w:r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,</w:t>
      </w:r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 или </w:t>
      </w:r>
      <w:proofErr w:type="gramStart"/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495</w:t>
      </w:r>
      <w:proofErr w:type="gramEnd"/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 если уж быть </w:t>
      </w:r>
      <w:proofErr w:type="spellStart"/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скурпулезным</w:t>
      </w:r>
      <w:proofErr w:type="spellEnd"/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.</w:t>
      </w:r>
    </w:p>
    <w:p w:rsidR="00597F06" w:rsidRPr="00597F06" w:rsidRDefault="00597F06" w:rsidP="00597F06">
      <w:pPr>
        <w:spacing w:before="100" w:beforeAutospacing="1" w:after="100" w:afterAutospacing="1" w:line="125" w:lineRule="atLeast"/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</w:pPr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lastRenderedPageBreak/>
        <w:t> </w:t>
      </w:r>
    </w:p>
    <w:p w:rsidR="00597F06" w:rsidRPr="00597F06" w:rsidRDefault="00597F06" w:rsidP="00597F06">
      <w:pPr>
        <w:spacing w:before="100" w:beforeAutospacing="1" w:after="100" w:afterAutospacing="1" w:line="125" w:lineRule="atLeast"/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</w:pPr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В итоге:</w:t>
      </w:r>
    </w:p>
    <w:p w:rsidR="00894692" w:rsidRPr="00597F06" w:rsidRDefault="00597F06" w:rsidP="00597F06">
      <w:pPr>
        <w:spacing w:before="100" w:beforeAutospacing="1" w:after="100" w:afterAutospacing="1" w:line="125" w:lineRule="atLeast"/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</w:pPr>
      <w:r w:rsidRPr="00597F06">
        <w:rPr>
          <w:rFonts w:ascii="Tahoma" w:eastAsia="Times New Roman" w:hAnsi="Tahoma" w:cs="Tahoma"/>
          <w:b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6475095" cy="4582795"/>
            <wp:effectExtent l="19050" t="0" r="1905" b="0"/>
            <wp:docPr id="9" name="Рисунок 9" descr="Десульфатор или зарядка dedivan-а своими рукам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Десульфатор или зарядка dedivan-а своими руками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5095" cy="4582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Вот </w:t>
      </w:r>
      <w:proofErr w:type="spellStart"/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макеточка</w:t>
      </w:r>
      <w:proofErr w:type="spellEnd"/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 с "</w:t>
      </w:r>
      <w:proofErr w:type="spellStart"/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Бединиевским</w:t>
      </w:r>
      <w:proofErr w:type="spellEnd"/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 ВД" работает на убитом Боше.</w:t>
      </w:r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br/>
        <w:t>Хозяин думал</w:t>
      </w:r>
      <w:r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,</w:t>
      </w:r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 </w:t>
      </w:r>
      <w:proofErr w:type="gramStart"/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что</w:t>
      </w:r>
      <w:proofErr w:type="gramEnd"/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 мол раз БОШ, так и смотреть за ним не надо.</w:t>
      </w:r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br/>
      </w:r>
      <w:proofErr w:type="gramStart"/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Ан нет</w:t>
      </w:r>
      <w:proofErr w:type="gramEnd"/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, выкипел, две баночки </w:t>
      </w:r>
      <w:proofErr w:type="spellStart"/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коротнули</w:t>
      </w:r>
      <w:proofErr w:type="spellEnd"/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. Добавил </w:t>
      </w:r>
      <w:proofErr w:type="spellStart"/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дистилированной</w:t>
      </w:r>
      <w:proofErr w:type="spellEnd"/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 водички - в двух банках плотность </w:t>
      </w:r>
      <w:r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–</w:t>
      </w:r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 ноль</w:t>
      </w:r>
      <w:r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,</w:t>
      </w:r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 четыре нормальна</w:t>
      </w:r>
      <w:proofErr w:type="gramStart"/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я(</w:t>
      </w:r>
      <w:proofErr w:type="gramEnd"/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по минимуму.).</w:t>
      </w:r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br/>
        <w:t>Напряжение было в начале 7,90 вольт, через сутки работы 8,68 вольт.</w:t>
      </w:r>
      <w:r w:rsidR="00894692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 </w:t>
      </w:r>
      <w:r w:rsidR="00894692"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Но аккумулятор не всякий пойдет. Есть и такие гаражные умельц</w:t>
      </w:r>
      <w:proofErr w:type="gramStart"/>
      <w:r w:rsidR="00894692"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ы-</w:t>
      </w:r>
      <w:proofErr w:type="gramEnd"/>
      <w:r w:rsidR="00894692"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="00894692"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коротнула</w:t>
      </w:r>
      <w:proofErr w:type="spellEnd"/>
      <w:r w:rsidR="00894692"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 банка, а ставят на зарядку на неделю, авось</w:t>
      </w:r>
      <w:r w:rsidR="00894692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 поможет. В них уже одна труха. </w:t>
      </w:r>
      <w:r w:rsidR="00894692"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Или </w:t>
      </w:r>
      <w:proofErr w:type="gramStart"/>
      <w:r w:rsidR="00894692"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кислоту</w:t>
      </w:r>
      <w:proofErr w:type="gramEnd"/>
      <w:r w:rsidR="00894692"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 зальют абы </w:t>
      </w:r>
      <w:proofErr w:type="gramStart"/>
      <w:r w:rsidR="00894692"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какую</w:t>
      </w:r>
      <w:proofErr w:type="gramEnd"/>
      <w:r w:rsidR="00894692"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, или вооб</w:t>
      </w:r>
      <w:r w:rsidR="00894692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ще щелочь "для </w:t>
      </w:r>
      <w:proofErr w:type="spellStart"/>
      <w:r w:rsidR="00894692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десульфатации</w:t>
      </w:r>
      <w:proofErr w:type="spellEnd"/>
      <w:r w:rsidR="00894692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".  </w:t>
      </w:r>
      <w:r w:rsidR="00894692"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Это проще всего отбирать им</w:t>
      </w:r>
      <w:r w:rsidR="00894692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енно по плотности электролита.</w:t>
      </w:r>
    </w:p>
    <w:p w:rsidR="00597F06" w:rsidRPr="00597F06" w:rsidRDefault="00597F06" w:rsidP="00597F06">
      <w:pPr>
        <w:spacing w:before="100" w:beforeAutospacing="1" w:after="100" w:afterAutospacing="1" w:line="125" w:lineRule="atLeast"/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</w:pPr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lastRenderedPageBreak/>
        <w:br/>
      </w:r>
      <w:r w:rsidRPr="00597F06">
        <w:rPr>
          <w:rFonts w:ascii="Tahoma" w:eastAsia="Times New Roman" w:hAnsi="Tahoma" w:cs="Tahoma"/>
          <w:b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3350895" cy="2743200"/>
            <wp:effectExtent l="19050" t="0" r="1905" b="0"/>
            <wp:docPr id="10" name="Рисунок 10" descr="Десульфатор или зарядка dedivan-а своими рукам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Десульфатор или зарядка dedivan-а своими руками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0895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br/>
      </w:r>
      <w:r w:rsidR="00894692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br/>
      </w:r>
      <w:proofErr w:type="spellStart"/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doniga</w:t>
      </w:r>
      <w:proofErr w:type="spellEnd"/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:</w:t>
      </w:r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br/>
        <w:t xml:space="preserve">Собрал года 2 - 3 тому назад. Генерирует импульсы более 60А. </w:t>
      </w:r>
      <w:proofErr w:type="gramStart"/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Запитана</w:t>
      </w:r>
      <w:proofErr w:type="gramEnd"/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 от адаптера 220/12В, 2А. Заряжает все от мизинчиков до </w:t>
      </w:r>
      <w:proofErr w:type="spellStart"/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автоаккумуляторов</w:t>
      </w:r>
      <w:proofErr w:type="spellEnd"/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. Без контроля "</w:t>
      </w:r>
      <w:proofErr w:type="gramStart"/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мелкий</w:t>
      </w:r>
      <w:proofErr w:type="gramEnd"/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 подопытный" </w:t>
      </w:r>
      <w:r w:rsidR="00894692"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нагревается</w:t>
      </w:r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 и портится, может взорваться. Возможное </w:t>
      </w:r>
      <w:r w:rsidR="00894692"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применение</w:t>
      </w:r>
      <w:r w:rsidR="00894692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 -</w:t>
      </w:r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десульфатация</w:t>
      </w:r>
      <w:proofErr w:type="spellEnd"/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автоаккумулятора</w:t>
      </w:r>
      <w:proofErr w:type="spellEnd"/>
      <w:r w:rsidRPr="00597F0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, ввиду малой мощности требуется не менее 3-х суток. </w:t>
      </w:r>
    </w:p>
    <w:p w:rsidR="000B1078" w:rsidRPr="00597F06" w:rsidRDefault="000B1078" w:rsidP="00597F06">
      <w:pPr>
        <w:rPr>
          <w:b/>
          <w:sz w:val="24"/>
          <w:szCs w:val="24"/>
        </w:rPr>
      </w:pPr>
    </w:p>
    <w:sectPr w:rsidR="000B1078" w:rsidRPr="00597F06" w:rsidSect="000B10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93F58"/>
    <w:rsid w:val="00060AAA"/>
    <w:rsid w:val="000B1078"/>
    <w:rsid w:val="00296941"/>
    <w:rsid w:val="005978D1"/>
    <w:rsid w:val="00597F06"/>
    <w:rsid w:val="00894692"/>
    <w:rsid w:val="008E64BA"/>
    <w:rsid w:val="0096798A"/>
    <w:rsid w:val="00993F58"/>
    <w:rsid w:val="00E81B80"/>
    <w:rsid w:val="00F164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078"/>
  </w:style>
  <w:style w:type="paragraph" w:styleId="1">
    <w:name w:val="heading 1"/>
    <w:basedOn w:val="a"/>
    <w:link w:val="10"/>
    <w:uiPriority w:val="9"/>
    <w:qFormat/>
    <w:rsid w:val="00597F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13"/>
      <w:szCs w:val="1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679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798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97F06"/>
    <w:rPr>
      <w:rFonts w:ascii="Times New Roman" w:eastAsia="Times New Roman" w:hAnsi="Times New Roman" w:cs="Times New Roman"/>
      <w:b/>
      <w:bCs/>
      <w:kern w:val="36"/>
      <w:sz w:val="13"/>
      <w:szCs w:val="13"/>
      <w:lang w:eastAsia="ru-RU"/>
    </w:rPr>
  </w:style>
  <w:style w:type="character" w:styleId="a5">
    <w:name w:val="Hyperlink"/>
    <w:basedOn w:val="a0"/>
    <w:uiPriority w:val="99"/>
    <w:semiHidden/>
    <w:unhideWhenUsed/>
    <w:rsid w:val="00597F06"/>
    <w:rPr>
      <w:strike w:val="0"/>
      <w:dstrike w:val="0"/>
      <w:color w:val="C86308"/>
      <w:u w:val="none"/>
      <w:effect w:val="none"/>
    </w:rPr>
  </w:style>
  <w:style w:type="paragraph" w:styleId="a6">
    <w:name w:val="Normal (Web)"/>
    <w:basedOn w:val="a"/>
    <w:uiPriority w:val="99"/>
    <w:semiHidden/>
    <w:unhideWhenUsed/>
    <w:rsid w:val="00597F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597F0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076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337562">
          <w:marLeft w:val="2331"/>
          <w:marRight w:val="2331"/>
          <w:marTop w:val="16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39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256265">
                  <w:marLeft w:val="0"/>
                  <w:marRight w:val="0"/>
                  <w:marTop w:val="83"/>
                  <w:marBottom w:val="16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134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5088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104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6506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09495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hyperlink" Target="http://eurosamodelki.ru/tag/%D0%B3%D0%B5%D0%BD%D0%B5%D1%80%D0%B0%D1%82%D0%BE%D1%80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6.jpeg"/><Relationship Id="rId4" Type="http://schemas.openxmlformats.org/officeDocument/2006/relationships/image" Target="media/image1.jpeg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637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2014-10-21T06:47:00Z</dcterms:created>
  <dcterms:modified xsi:type="dcterms:W3CDTF">2014-10-21T06:47:00Z</dcterms:modified>
</cp:coreProperties>
</file>